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71" w:rsidRDefault="001E4381" w:rsidP="004706A9">
      <w:pPr>
        <w:shd w:val="clear" w:color="auto" w:fill="FFFFFF"/>
        <w:spacing w:line="360" w:lineRule="atLeast"/>
        <w:outlineLvl w:val="1"/>
        <w:rPr>
          <w:rFonts w:ascii="Arial" w:eastAsia="Times New Roman" w:hAnsi="Arial" w:cs="Arial"/>
          <w:color w:val="FF0000"/>
          <w:sz w:val="36"/>
          <w:szCs w:val="36"/>
          <w:lang w:eastAsia="ru-RU"/>
        </w:rPr>
      </w:pPr>
      <w:r w:rsidRPr="001E4381">
        <w:rPr>
          <w:rFonts w:ascii="Arial" w:eastAsia="Times New Roman" w:hAnsi="Arial" w:cs="Arial"/>
          <w:color w:val="FF0000"/>
          <w:sz w:val="36"/>
          <w:szCs w:val="36"/>
          <w:lang w:eastAsia="ru-RU"/>
        </w:rPr>
        <w:t xml:space="preserve">                        </w:t>
      </w:r>
    </w:p>
    <w:p w:rsidR="004706A9" w:rsidRPr="00FD4C71" w:rsidRDefault="00FD4C71" w:rsidP="004706A9">
      <w:pPr>
        <w:shd w:val="clear" w:color="auto" w:fill="FFFFFF"/>
        <w:spacing w:line="360" w:lineRule="atLeast"/>
        <w:outlineLvl w:val="1"/>
        <w:rPr>
          <w:rFonts w:ascii="Arial" w:eastAsia="Times New Roman" w:hAnsi="Arial" w:cs="Arial"/>
          <w:color w:val="7030A0"/>
          <w:sz w:val="36"/>
          <w:szCs w:val="36"/>
          <w:u w:val="single"/>
          <w:lang w:eastAsia="ru-RU"/>
        </w:rPr>
      </w:pPr>
      <w:r>
        <w:rPr>
          <w:rFonts w:ascii="Arial" w:eastAsia="Times New Roman" w:hAnsi="Arial" w:cs="Arial"/>
          <w:color w:val="FF0000"/>
          <w:sz w:val="36"/>
          <w:szCs w:val="36"/>
          <w:lang w:eastAsia="ru-RU"/>
        </w:rPr>
        <w:t xml:space="preserve">                        </w:t>
      </w:r>
      <w:r w:rsidR="001E4381" w:rsidRPr="001E4381">
        <w:rPr>
          <w:rFonts w:ascii="Arial" w:eastAsia="Times New Roman" w:hAnsi="Arial" w:cs="Arial"/>
          <w:color w:val="FF0000"/>
          <w:sz w:val="36"/>
          <w:szCs w:val="36"/>
          <w:lang w:eastAsia="ru-RU"/>
        </w:rPr>
        <w:t xml:space="preserve">   </w:t>
      </w:r>
      <w:r w:rsidR="004706A9" w:rsidRPr="00FD4C71">
        <w:rPr>
          <w:rFonts w:ascii="Arial" w:eastAsia="Times New Roman" w:hAnsi="Arial" w:cs="Arial"/>
          <w:color w:val="7030A0"/>
          <w:sz w:val="36"/>
          <w:szCs w:val="36"/>
          <w:u w:val="single"/>
          <w:lang w:eastAsia="ru-RU"/>
        </w:rPr>
        <w:t>Охрана здоровья</w:t>
      </w:r>
      <w:r w:rsidR="001E4381" w:rsidRPr="00FD4C71">
        <w:rPr>
          <w:rFonts w:ascii="Arial" w:eastAsia="Times New Roman" w:hAnsi="Arial" w:cs="Arial"/>
          <w:color w:val="7030A0"/>
          <w:sz w:val="36"/>
          <w:szCs w:val="36"/>
          <w:u w:val="single"/>
          <w:lang w:eastAsia="ru-RU"/>
        </w:rPr>
        <w:t xml:space="preserve"> учащихся</w:t>
      </w:r>
    </w:p>
    <w:p w:rsidR="001E4381" w:rsidRPr="00FD4C71" w:rsidRDefault="001E4381" w:rsidP="004706A9">
      <w:pPr>
        <w:shd w:val="clear" w:color="auto" w:fill="FFFFFF"/>
        <w:spacing w:line="360" w:lineRule="atLeast"/>
        <w:outlineLvl w:val="1"/>
        <w:rPr>
          <w:rFonts w:ascii="Arial" w:eastAsia="Times New Roman" w:hAnsi="Arial" w:cs="Arial"/>
          <w:color w:val="7030A0"/>
          <w:sz w:val="36"/>
          <w:szCs w:val="36"/>
          <w:u w:val="single"/>
          <w:lang w:eastAsia="ru-RU"/>
        </w:rPr>
      </w:pPr>
      <w:r>
        <w:rPr>
          <w:rFonts w:ascii="Arial" w:eastAsia="Times New Roman" w:hAnsi="Arial" w:cs="Arial"/>
          <w:color w:val="7030A0"/>
          <w:sz w:val="36"/>
          <w:szCs w:val="36"/>
          <w:lang w:eastAsia="ru-RU"/>
        </w:rPr>
        <w:t xml:space="preserve">                            </w:t>
      </w:r>
      <w:r w:rsidRPr="00FD4C71">
        <w:rPr>
          <w:rFonts w:ascii="Arial" w:eastAsia="Times New Roman" w:hAnsi="Arial" w:cs="Arial"/>
          <w:color w:val="7030A0"/>
          <w:sz w:val="36"/>
          <w:szCs w:val="36"/>
          <w:u w:val="single"/>
          <w:lang w:eastAsia="ru-RU"/>
        </w:rPr>
        <w:t>в МКОУ «Гогазская СОШ»</w:t>
      </w:r>
    </w:p>
    <w:p w:rsidR="004706A9" w:rsidRPr="004706A9" w:rsidRDefault="004706A9" w:rsidP="007307A1">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санитарно — гигиеническому состоянию школы. Ежедневно проводятся влажная уборка</w:t>
      </w:r>
      <w:r w:rsidR="001E4381">
        <w:rPr>
          <w:rFonts w:ascii="Tahoma" w:eastAsia="Times New Roman" w:hAnsi="Tahoma" w:cs="Tahoma"/>
          <w:color w:val="555555"/>
          <w:sz w:val="21"/>
          <w:szCs w:val="21"/>
          <w:lang w:eastAsia="ru-RU"/>
        </w:rPr>
        <w:t xml:space="preserve"> всех помещений школы</w:t>
      </w:r>
      <w:r w:rsidRPr="004706A9">
        <w:rPr>
          <w:rFonts w:ascii="Tahoma" w:eastAsia="Times New Roman" w:hAnsi="Tahoma" w:cs="Tahoma"/>
          <w:color w:val="555555"/>
          <w:sz w:val="21"/>
          <w:szCs w:val="21"/>
          <w:lang w:eastAsia="ru-RU"/>
        </w:rPr>
        <w:t xml:space="preserve"> моющими, дезинфицирующими средствами. Контролируется постоянное наличие туалетной бумаги и  мыла. В каникулярное время обязательна генеральная уборка всех помещений школы с дезинфицирующими и моющими средствами мест общего</w:t>
      </w:r>
      <w:r w:rsidR="001E4381">
        <w:rPr>
          <w:rFonts w:ascii="Tahoma" w:eastAsia="Times New Roman" w:hAnsi="Tahoma" w:cs="Tahoma"/>
          <w:color w:val="555555"/>
          <w:sz w:val="21"/>
          <w:szCs w:val="21"/>
          <w:lang w:eastAsia="ru-RU"/>
        </w:rPr>
        <w:t xml:space="preserve"> пользования, классов,</w:t>
      </w:r>
      <w:r w:rsidRPr="004706A9">
        <w:rPr>
          <w:rFonts w:ascii="Tahoma" w:eastAsia="Times New Roman" w:hAnsi="Tahoma" w:cs="Tahoma"/>
          <w:color w:val="555555"/>
          <w:sz w:val="21"/>
          <w:szCs w:val="21"/>
          <w:lang w:eastAsia="ru-RU"/>
        </w:rPr>
        <w:t xml:space="preserve">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4706A9" w:rsidRPr="004706A9" w:rsidRDefault="004706A9" w:rsidP="007307A1">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 </w:t>
      </w:r>
    </w:p>
    <w:p w:rsidR="004706A9" w:rsidRPr="004706A9" w:rsidRDefault="004706A9" w:rsidP="007307A1">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детей обстановки проведен ремонт рекреаций и изменен цвет стен. Стены окрашены в приглушенные  тона, но при этом на некоторых из них  есть яркие панно. Искусственные и натуральные цветы создают атмосферу уюта и комфорта, обеспечивая кратковременный отдых. 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 </w:t>
      </w:r>
    </w:p>
    <w:p w:rsidR="00FD4C71" w:rsidRDefault="00FD4C71" w:rsidP="007307A1">
      <w:pPr>
        <w:shd w:val="clear" w:color="auto" w:fill="FFFFFF"/>
        <w:spacing w:after="0" w:line="315" w:lineRule="atLeast"/>
        <w:ind w:firstLine="851"/>
        <w:textAlignment w:val="baseline"/>
        <w:rPr>
          <w:rFonts w:ascii="Tahoma" w:eastAsia="Times New Roman" w:hAnsi="Tahoma" w:cs="Tahoma"/>
          <w:b/>
          <w:color w:val="555555"/>
          <w:sz w:val="21"/>
          <w:szCs w:val="21"/>
          <w:lang w:eastAsia="ru-RU"/>
        </w:rPr>
      </w:pPr>
    </w:p>
    <w:p w:rsidR="004706A9" w:rsidRPr="004706A9" w:rsidRDefault="004706A9" w:rsidP="007307A1">
      <w:pPr>
        <w:shd w:val="clear" w:color="auto" w:fill="FFFFFF"/>
        <w:spacing w:after="0" w:line="315" w:lineRule="atLeast"/>
        <w:ind w:firstLine="851"/>
        <w:textAlignment w:val="baseline"/>
        <w:rPr>
          <w:rFonts w:ascii="Tahoma" w:eastAsia="Times New Roman" w:hAnsi="Tahoma" w:cs="Tahoma"/>
          <w:color w:val="555555"/>
          <w:sz w:val="21"/>
          <w:szCs w:val="21"/>
          <w:lang w:eastAsia="ru-RU"/>
        </w:rPr>
      </w:pPr>
      <w:proofErr w:type="gramStart"/>
      <w:r w:rsidRPr="007307A1">
        <w:rPr>
          <w:rFonts w:ascii="Tahoma" w:eastAsia="Times New Roman" w:hAnsi="Tahoma" w:cs="Tahoma"/>
          <w:b/>
          <w:color w:val="555555"/>
          <w:sz w:val="21"/>
          <w:szCs w:val="21"/>
          <w:lang w:eastAsia="ru-RU"/>
        </w:rPr>
        <w:t>Деятельность нашей школы направлена:</w:t>
      </w:r>
      <w:r w:rsidRPr="004706A9">
        <w:rPr>
          <w:rFonts w:ascii="Tahoma" w:eastAsia="Times New Roman" w:hAnsi="Tahoma" w:cs="Tahoma"/>
          <w:color w:val="555555"/>
          <w:sz w:val="21"/>
          <w:szCs w:val="21"/>
          <w:lang w:eastAsia="ru-RU"/>
        </w:rPr>
        <w:br/>
        <w:t>- на формирование у обучающихся и их родителей здорового образа жизни;</w:t>
      </w:r>
      <w:r w:rsidRPr="004706A9">
        <w:rPr>
          <w:rFonts w:ascii="Tahoma" w:eastAsia="Times New Roman" w:hAnsi="Tahoma" w:cs="Tahoma"/>
          <w:color w:val="555555"/>
          <w:sz w:val="21"/>
          <w:szCs w:val="21"/>
          <w:lang w:eastAsia="ru-RU"/>
        </w:rPr>
        <w:br/>
        <w:t>- создание здоровой и безопасной среды;</w:t>
      </w:r>
      <w:r w:rsidRPr="004706A9">
        <w:rPr>
          <w:rFonts w:ascii="Tahoma" w:eastAsia="Times New Roman" w:hAnsi="Tahoma" w:cs="Tahoma"/>
          <w:color w:val="555555"/>
          <w:sz w:val="21"/>
          <w:szCs w:val="21"/>
          <w:lang w:eastAsia="ru-RU"/>
        </w:rPr>
        <w:br/>
        <w:t>- совершенствование материально-технической базы для физического развития и воспитания;</w:t>
      </w:r>
      <w:r w:rsidRPr="004706A9">
        <w:rPr>
          <w:rFonts w:ascii="Tahoma" w:eastAsia="Times New Roman" w:hAnsi="Tahoma" w:cs="Tahoma"/>
          <w:color w:val="555555"/>
          <w:sz w:val="21"/>
          <w:szCs w:val="21"/>
          <w:lang w:eastAsia="ru-RU"/>
        </w:rPr>
        <w:br/>
        <w:t xml:space="preserve">- совершенствование психологической поддержки школьников, профилактика </w:t>
      </w:r>
      <w:proofErr w:type="spellStart"/>
      <w:r w:rsidRPr="004706A9">
        <w:rPr>
          <w:rFonts w:ascii="Tahoma" w:eastAsia="Times New Roman" w:hAnsi="Tahoma" w:cs="Tahoma"/>
          <w:color w:val="555555"/>
          <w:sz w:val="21"/>
          <w:szCs w:val="21"/>
          <w:lang w:eastAsia="ru-RU"/>
        </w:rPr>
        <w:t>девиантных</w:t>
      </w:r>
      <w:proofErr w:type="spellEnd"/>
      <w:r w:rsidRPr="004706A9">
        <w:rPr>
          <w:rFonts w:ascii="Tahoma" w:eastAsia="Times New Roman" w:hAnsi="Tahoma" w:cs="Tahoma"/>
          <w:color w:val="555555"/>
          <w:sz w:val="21"/>
          <w:szCs w:val="21"/>
          <w:lang w:eastAsia="ru-RU"/>
        </w:rPr>
        <w:t xml:space="preserve"> форм поведения и др. </w:t>
      </w:r>
      <w:proofErr w:type="gramEnd"/>
    </w:p>
    <w:p w:rsidR="00FD4C71" w:rsidRDefault="00FD4C71" w:rsidP="007307A1">
      <w:pPr>
        <w:shd w:val="clear" w:color="auto" w:fill="FFFFFF"/>
        <w:spacing w:after="0" w:line="315" w:lineRule="atLeast"/>
        <w:ind w:firstLine="851"/>
        <w:textAlignment w:val="baseline"/>
        <w:rPr>
          <w:rFonts w:ascii="Tahoma" w:eastAsia="Times New Roman" w:hAnsi="Tahoma" w:cs="Tahoma"/>
          <w:b/>
          <w:color w:val="555555"/>
          <w:sz w:val="21"/>
          <w:szCs w:val="21"/>
          <w:lang w:eastAsia="ru-RU"/>
        </w:rPr>
      </w:pPr>
    </w:p>
    <w:p w:rsidR="004706A9" w:rsidRPr="004706A9" w:rsidRDefault="004706A9" w:rsidP="007307A1">
      <w:pPr>
        <w:shd w:val="clear" w:color="auto" w:fill="FFFFFF"/>
        <w:spacing w:after="0" w:line="315" w:lineRule="atLeast"/>
        <w:ind w:firstLine="851"/>
        <w:textAlignment w:val="baseline"/>
        <w:rPr>
          <w:rFonts w:ascii="Tahoma" w:eastAsia="Times New Roman" w:hAnsi="Tahoma" w:cs="Tahoma"/>
          <w:color w:val="555555"/>
          <w:sz w:val="21"/>
          <w:szCs w:val="21"/>
          <w:lang w:eastAsia="ru-RU"/>
        </w:rPr>
      </w:pPr>
      <w:r w:rsidRPr="007307A1">
        <w:rPr>
          <w:rFonts w:ascii="Tahoma" w:eastAsia="Times New Roman" w:hAnsi="Tahoma" w:cs="Tahoma"/>
          <w:b/>
          <w:color w:val="555555"/>
          <w:sz w:val="21"/>
          <w:szCs w:val="21"/>
          <w:lang w:eastAsia="ru-RU"/>
        </w:rPr>
        <w:t>В школе организована работа по следующим направлениям:</w:t>
      </w:r>
      <w:r w:rsidRPr="004706A9">
        <w:rPr>
          <w:rFonts w:ascii="Tahoma" w:eastAsia="Times New Roman" w:hAnsi="Tahoma" w:cs="Tahoma"/>
          <w:color w:val="555555"/>
          <w:sz w:val="21"/>
          <w:szCs w:val="21"/>
          <w:lang w:eastAsia="ru-RU"/>
        </w:rPr>
        <w:br/>
        <w:t>- профилактика утомляемости школьников, охране зрения, опорно-двигательного аппарата и др.;</w:t>
      </w:r>
      <w:r w:rsidRPr="004706A9">
        <w:rPr>
          <w:rFonts w:ascii="Tahoma" w:eastAsia="Times New Roman" w:hAnsi="Tahoma" w:cs="Tahoma"/>
          <w:color w:val="555555"/>
          <w:sz w:val="21"/>
          <w:szCs w:val="21"/>
          <w:lang w:eastAsia="ru-RU"/>
        </w:rPr>
        <w:br/>
        <w:t>- работа с обучающимися и их родителями по формированию здорового образа жизни;</w:t>
      </w:r>
      <w:r w:rsidRPr="004706A9">
        <w:rPr>
          <w:rFonts w:ascii="Tahoma" w:eastAsia="Times New Roman" w:hAnsi="Tahoma" w:cs="Tahoma"/>
          <w:color w:val="555555"/>
          <w:sz w:val="21"/>
          <w:szCs w:val="21"/>
          <w:lang w:eastAsia="ru-RU"/>
        </w:rPr>
        <w:br/>
        <w:t>- организация и проведение прогулок в начальной школе;</w:t>
      </w:r>
      <w:r w:rsidRPr="004706A9">
        <w:rPr>
          <w:rFonts w:ascii="Tahoma" w:eastAsia="Times New Roman" w:hAnsi="Tahoma" w:cs="Tahoma"/>
          <w:color w:val="555555"/>
          <w:sz w:val="21"/>
          <w:szCs w:val="21"/>
          <w:lang w:eastAsia="ru-RU"/>
        </w:rPr>
        <w:br/>
        <w:t>- проведение «дней здоровья»;</w:t>
      </w:r>
      <w:r w:rsidRPr="004706A9">
        <w:rPr>
          <w:rFonts w:ascii="Tahoma" w:eastAsia="Times New Roman" w:hAnsi="Tahoma" w:cs="Tahoma"/>
          <w:color w:val="555555"/>
          <w:sz w:val="21"/>
          <w:szCs w:val="21"/>
          <w:lang w:eastAsia="ru-RU"/>
        </w:rPr>
        <w:br/>
      </w:r>
      <w:r w:rsidRPr="004706A9">
        <w:rPr>
          <w:rFonts w:ascii="Tahoma" w:eastAsia="Times New Roman" w:hAnsi="Tahoma" w:cs="Tahoma"/>
          <w:color w:val="555555"/>
          <w:sz w:val="21"/>
          <w:szCs w:val="21"/>
          <w:lang w:eastAsia="ru-RU"/>
        </w:rPr>
        <w:lastRenderedPageBreak/>
        <w:t>- лечебно-профилактические мероприятия по укреплению здоровья школьников;</w:t>
      </w:r>
      <w:r w:rsidRPr="004706A9">
        <w:rPr>
          <w:rFonts w:ascii="Tahoma" w:eastAsia="Times New Roman" w:hAnsi="Tahoma" w:cs="Tahoma"/>
          <w:color w:val="555555"/>
          <w:sz w:val="21"/>
          <w:szCs w:val="21"/>
          <w:lang w:eastAsia="ru-RU"/>
        </w:rPr>
        <w:br/>
        <w:t>- спортивные мероприятия. </w:t>
      </w:r>
    </w:p>
    <w:p w:rsidR="004706A9" w:rsidRPr="004706A9" w:rsidRDefault="004706A9" w:rsidP="007307A1">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sidRPr="004706A9">
        <w:rPr>
          <w:rFonts w:ascii="Tahoma" w:eastAsia="Times New Roman" w:hAnsi="Tahoma" w:cs="Tahoma"/>
          <w:color w:val="555555"/>
          <w:sz w:val="21"/>
          <w:szCs w:val="21"/>
          <w:lang w:eastAsia="ru-RU"/>
        </w:rPr>
        <w:t>обученности</w:t>
      </w:r>
      <w:proofErr w:type="spellEnd"/>
      <w:r w:rsidRPr="004706A9">
        <w:rPr>
          <w:rFonts w:ascii="Tahoma" w:eastAsia="Times New Roman" w:hAnsi="Tahoma" w:cs="Tahoma"/>
          <w:color w:val="555555"/>
          <w:sz w:val="21"/>
          <w:szCs w:val="21"/>
          <w:lang w:eastAsia="ru-RU"/>
        </w:rPr>
        <w:t>, воспитанности учащихся, так и на обеспечение условий для сохранения и развития здоровья. Коллектив школы занимается разработкой модели здоровье</w:t>
      </w:r>
      <w:r w:rsidR="001E4381">
        <w:rPr>
          <w:rFonts w:ascii="Tahoma" w:eastAsia="Times New Roman" w:hAnsi="Tahoma" w:cs="Tahoma"/>
          <w:color w:val="555555"/>
          <w:sz w:val="21"/>
          <w:szCs w:val="21"/>
          <w:lang w:eastAsia="ru-RU"/>
        </w:rPr>
        <w:t xml:space="preserve"> </w:t>
      </w:r>
      <w:r w:rsidRPr="004706A9">
        <w:rPr>
          <w:rFonts w:ascii="Tahoma" w:eastAsia="Times New Roman" w:hAnsi="Tahoma" w:cs="Tahoma"/>
          <w:color w:val="555555"/>
          <w:sz w:val="21"/>
          <w:szCs w:val="21"/>
          <w:lang w:eastAsia="ru-RU"/>
        </w:rPr>
        <w:t xml:space="preserve">сберегающей среды, наиболее значимыми </w:t>
      </w:r>
      <w:proofErr w:type="gramStart"/>
      <w:r w:rsidRPr="004706A9">
        <w:rPr>
          <w:rFonts w:ascii="Tahoma" w:eastAsia="Times New Roman" w:hAnsi="Tahoma" w:cs="Tahoma"/>
          <w:color w:val="555555"/>
          <w:sz w:val="21"/>
          <w:szCs w:val="21"/>
          <w:lang w:eastAsia="ru-RU"/>
        </w:rPr>
        <w:t>компонентами</w:t>
      </w:r>
      <w:proofErr w:type="gramEnd"/>
      <w:r w:rsidRPr="004706A9">
        <w:rPr>
          <w:rFonts w:ascii="Tahoma" w:eastAsia="Times New Roman" w:hAnsi="Tahoma" w:cs="Tahoma"/>
          <w:color w:val="555555"/>
          <w:sz w:val="21"/>
          <w:szCs w:val="21"/>
          <w:lang w:eastAsia="ru-RU"/>
        </w:rPr>
        <w:t xml:space="preserve"> которой являются: </w:t>
      </w:r>
    </w:p>
    <w:p w:rsidR="004706A9" w:rsidRPr="004706A9" w:rsidRDefault="004706A9" w:rsidP="004706A9">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создание комфортных условий обучения</w:t>
      </w:r>
      <w:r w:rsidR="001E4381">
        <w:rPr>
          <w:rFonts w:ascii="Tahoma" w:eastAsia="Times New Roman" w:hAnsi="Tahoma" w:cs="Tahoma"/>
          <w:color w:val="555555"/>
          <w:sz w:val="21"/>
          <w:szCs w:val="21"/>
          <w:lang w:eastAsia="ru-RU"/>
        </w:rPr>
        <w:t>.</w:t>
      </w:r>
      <w:r w:rsidRPr="004706A9">
        <w:rPr>
          <w:rFonts w:ascii="Tahoma" w:eastAsia="Times New Roman" w:hAnsi="Tahoma" w:cs="Tahoma"/>
          <w:color w:val="555555"/>
          <w:sz w:val="21"/>
          <w:szCs w:val="21"/>
          <w:lang w:eastAsia="ru-RU"/>
        </w:rPr>
        <w:t xml:space="preserve"> </w:t>
      </w:r>
    </w:p>
    <w:p w:rsidR="004706A9" w:rsidRPr="004706A9" w:rsidRDefault="007307A1" w:rsidP="004706A9">
      <w:pPr>
        <w:shd w:val="clear" w:color="auto" w:fill="FFFFFF"/>
        <w:spacing w:after="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xml:space="preserve">            </w:t>
      </w:r>
      <w:r w:rsidR="004706A9" w:rsidRPr="004706A9">
        <w:rPr>
          <w:rFonts w:ascii="Tahoma" w:eastAsia="Times New Roman" w:hAnsi="Tahoma" w:cs="Tahoma"/>
          <w:color w:val="555555"/>
          <w:sz w:val="21"/>
          <w:szCs w:val="21"/>
          <w:lang w:eastAsia="ru-RU"/>
        </w:rPr>
        <w:t> - использование оздоровительных методик, регулирующих двигательную активность, и приемов реабилитации умственной и физической работоспособности. </w:t>
      </w:r>
    </w:p>
    <w:p w:rsidR="004706A9" w:rsidRPr="004706A9" w:rsidRDefault="004706A9" w:rsidP="00FD4C71">
      <w:pPr>
        <w:shd w:val="clear" w:color="auto" w:fill="FFFFFF"/>
        <w:spacing w:after="0" w:line="315" w:lineRule="atLeast"/>
        <w:ind w:firstLine="851"/>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w:t>
      </w:r>
      <w:r w:rsidR="00FD4C71">
        <w:rPr>
          <w:rFonts w:ascii="Tahoma" w:eastAsia="Times New Roman" w:hAnsi="Tahoma" w:cs="Tahoma"/>
          <w:color w:val="555555"/>
          <w:sz w:val="21"/>
          <w:szCs w:val="21"/>
          <w:lang w:eastAsia="ru-RU"/>
        </w:rPr>
        <w:t xml:space="preserve">ескими санитарно-гигиеническими  </w:t>
      </w:r>
      <w:r w:rsidRPr="004706A9">
        <w:rPr>
          <w:rFonts w:ascii="Tahoma" w:eastAsia="Times New Roman" w:hAnsi="Tahoma" w:cs="Tahoma"/>
          <w:color w:val="555555"/>
          <w:sz w:val="21"/>
          <w:szCs w:val="21"/>
          <w:lang w:eastAsia="ru-RU"/>
        </w:rPr>
        <w:t>службами.</w:t>
      </w:r>
      <w:r w:rsidRPr="004706A9">
        <w:rPr>
          <w:rFonts w:ascii="Tahoma" w:eastAsia="Times New Roman" w:hAnsi="Tahoma" w:cs="Tahoma"/>
          <w:color w:val="555555"/>
          <w:sz w:val="21"/>
          <w:szCs w:val="21"/>
          <w:lang w:eastAsia="ru-RU"/>
        </w:rPr>
        <w:br/>
      </w:r>
      <w:proofErr w:type="gramStart"/>
      <w:r w:rsidRPr="004706A9">
        <w:rPr>
          <w:rFonts w:ascii="Tahoma" w:eastAsia="Times New Roman" w:hAnsi="Tahoma" w:cs="Tahoma"/>
          <w:color w:val="555555"/>
          <w:sz w:val="21"/>
          <w:szCs w:val="21"/>
          <w:lang w:eastAsia="ru-RU"/>
        </w:rPr>
        <w:t>В школе широко применяются как традиционные педагогические технологии (классно-урочная форма,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 </w:t>
      </w:r>
      <w:proofErr w:type="gramEnd"/>
    </w:p>
    <w:p w:rsidR="007307A1" w:rsidRDefault="004706A9" w:rsidP="007307A1">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Важнейшим условием деятельности педагогического коллектива школы стало обязательное применение на занятиях здоровье</w:t>
      </w:r>
      <w:r w:rsidR="00FD4C71">
        <w:rPr>
          <w:rFonts w:ascii="Tahoma" w:eastAsia="Times New Roman" w:hAnsi="Tahoma" w:cs="Tahoma"/>
          <w:color w:val="555555"/>
          <w:sz w:val="21"/>
          <w:szCs w:val="21"/>
          <w:lang w:eastAsia="ru-RU"/>
        </w:rPr>
        <w:t xml:space="preserve"> </w:t>
      </w:r>
      <w:r w:rsidRPr="004706A9">
        <w:rPr>
          <w:rFonts w:ascii="Tahoma" w:eastAsia="Times New Roman" w:hAnsi="Tahoma" w:cs="Tahoma"/>
          <w:color w:val="555555"/>
          <w:sz w:val="21"/>
          <w:szCs w:val="21"/>
          <w:lang w:eastAsia="ru-RU"/>
        </w:rPr>
        <w:t xml:space="preserve">сберегающих технологий обучения. </w:t>
      </w:r>
    </w:p>
    <w:p w:rsidR="00FD4C71" w:rsidRDefault="00FD4C71" w:rsidP="007307A1">
      <w:pPr>
        <w:shd w:val="clear" w:color="auto" w:fill="FFFFFF"/>
        <w:spacing w:after="0" w:line="315" w:lineRule="atLeast"/>
        <w:ind w:firstLine="851"/>
        <w:jc w:val="both"/>
        <w:textAlignment w:val="baseline"/>
        <w:rPr>
          <w:rFonts w:ascii="Tahoma" w:eastAsia="Times New Roman" w:hAnsi="Tahoma" w:cs="Tahoma"/>
          <w:b/>
          <w:color w:val="555555"/>
          <w:sz w:val="21"/>
          <w:szCs w:val="21"/>
          <w:lang w:eastAsia="ru-RU"/>
        </w:rPr>
      </w:pPr>
    </w:p>
    <w:p w:rsidR="004706A9" w:rsidRPr="004706A9" w:rsidRDefault="004706A9" w:rsidP="007307A1">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7307A1">
        <w:rPr>
          <w:rFonts w:ascii="Tahoma" w:eastAsia="Times New Roman" w:hAnsi="Tahoma" w:cs="Tahoma"/>
          <w:b/>
          <w:color w:val="555555"/>
          <w:sz w:val="21"/>
          <w:szCs w:val="21"/>
          <w:lang w:eastAsia="ru-RU"/>
        </w:rPr>
        <w:t>Это предполагает</w:t>
      </w:r>
      <w:r w:rsidRPr="004706A9">
        <w:rPr>
          <w:rFonts w:ascii="Tahoma" w:eastAsia="Times New Roman" w:hAnsi="Tahoma" w:cs="Tahoma"/>
          <w:color w:val="555555"/>
          <w:sz w:val="21"/>
          <w:szCs w:val="21"/>
          <w:lang w:eastAsia="ru-RU"/>
        </w:rPr>
        <w:t>: </w:t>
      </w:r>
    </w:p>
    <w:p w:rsidR="004706A9" w:rsidRPr="004706A9" w:rsidRDefault="004706A9" w:rsidP="007307A1">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 </w:t>
      </w:r>
    </w:p>
    <w:p w:rsidR="004706A9" w:rsidRPr="004706A9" w:rsidRDefault="004706A9" w:rsidP="007307A1">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учет возрастных и физиологических особенностей ребенка на занятиях (количества видов деятельности на уроках, их продуктивность); </w:t>
      </w:r>
    </w:p>
    <w:p w:rsidR="004706A9" w:rsidRPr="004706A9" w:rsidRDefault="004706A9" w:rsidP="004706A9">
      <w:pPr>
        <w:shd w:val="clear" w:color="auto" w:fill="FFFFFF"/>
        <w:spacing w:after="0" w:line="315" w:lineRule="atLeast"/>
        <w:ind w:firstLine="851"/>
        <w:jc w:val="both"/>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наличие эмоциональных разрядок на уроках;</w:t>
      </w:r>
    </w:p>
    <w:p w:rsidR="004706A9" w:rsidRPr="004706A9" w:rsidRDefault="007307A1" w:rsidP="007307A1">
      <w:pPr>
        <w:shd w:val="clear" w:color="auto" w:fill="FFFFFF"/>
        <w:spacing w:after="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xml:space="preserve">             </w:t>
      </w:r>
      <w:r w:rsidR="004706A9" w:rsidRPr="004706A9">
        <w:rPr>
          <w:rFonts w:ascii="Tahoma" w:eastAsia="Times New Roman" w:hAnsi="Tahoma" w:cs="Tahoma"/>
          <w:color w:val="555555"/>
          <w:sz w:val="21"/>
          <w:szCs w:val="21"/>
          <w:lang w:eastAsia="ru-RU"/>
        </w:rPr>
        <w:t> - использование физкультурных пауз на уроках.</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Во второй половине дня, для всех детей организованы занятия по интересам. Ученики посещают спортивные секции и кружки, участвуют в спортивно-оздоровительных мероприятиях школы, в организации экскурсий, походов и прогулок.</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В школе регулярно проходят общешкольные Дни Здоровья с привлечением всех детей, преподавателей и родителей.</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В различных формах учащиеся по</w:t>
      </w:r>
      <w:r w:rsidR="00FD4C71">
        <w:rPr>
          <w:rFonts w:ascii="Tahoma" w:eastAsia="Times New Roman" w:hAnsi="Tahoma" w:cs="Tahoma"/>
          <w:color w:val="555555"/>
          <w:sz w:val="21"/>
          <w:szCs w:val="21"/>
          <w:lang w:eastAsia="ru-RU"/>
        </w:rPr>
        <w:t xml:space="preserve">лучают информацию о вреде </w:t>
      </w:r>
      <w:r w:rsidRPr="004706A9">
        <w:rPr>
          <w:rFonts w:ascii="Tahoma" w:eastAsia="Times New Roman" w:hAnsi="Tahoma" w:cs="Tahoma"/>
          <w:color w:val="555555"/>
          <w:sz w:val="21"/>
          <w:szCs w:val="21"/>
          <w:lang w:eastAsia="ru-RU"/>
        </w:rPr>
        <w:t>курения, наркомании, правонарушений, поведения в лифте, на воде, и т.д. В школе регулярно проводятся конкурсы, посвященные борьбе с  вредными привычками. Индивидуальная работа проводится с учащимися, состоящими на внутри</w:t>
      </w:r>
      <w:r w:rsidR="00FD4C71">
        <w:rPr>
          <w:rFonts w:ascii="Tahoma" w:eastAsia="Times New Roman" w:hAnsi="Tahoma" w:cs="Tahoma"/>
          <w:color w:val="555555"/>
          <w:sz w:val="21"/>
          <w:szCs w:val="21"/>
          <w:lang w:eastAsia="ru-RU"/>
        </w:rPr>
        <w:t xml:space="preserve"> </w:t>
      </w:r>
      <w:r w:rsidRPr="004706A9">
        <w:rPr>
          <w:rFonts w:ascii="Tahoma" w:eastAsia="Times New Roman" w:hAnsi="Tahoma" w:cs="Tahoma"/>
          <w:color w:val="555555"/>
          <w:sz w:val="21"/>
          <w:szCs w:val="21"/>
          <w:lang w:eastAsia="ru-RU"/>
        </w:rPr>
        <w:t>школьном учете: беседы, лекции.</w:t>
      </w:r>
      <w:r w:rsidRPr="004706A9">
        <w:rPr>
          <w:rFonts w:ascii="Tahoma" w:eastAsia="Times New Roman" w:hAnsi="Tahoma" w:cs="Tahoma"/>
          <w:color w:val="555555"/>
          <w:sz w:val="21"/>
          <w:szCs w:val="21"/>
          <w:lang w:eastAsia="ru-RU"/>
        </w:rPr>
        <w:br/>
        <w:t xml:space="preserve">Большое внимание уделяется </w:t>
      </w:r>
      <w:proofErr w:type="spellStart"/>
      <w:proofErr w:type="gramStart"/>
      <w:r w:rsidRPr="004706A9">
        <w:rPr>
          <w:rFonts w:ascii="Tahoma" w:eastAsia="Times New Roman" w:hAnsi="Tahoma" w:cs="Tahoma"/>
          <w:color w:val="555555"/>
          <w:sz w:val="21"/>
          <w:szCs w:val="21"/>
          <w:lang w:eastAsia="ru-RU"/>
        </w:rPr>
        <w:t>проф</w:t>
      </w:r>
      <w:proofErr w:type="spellEnd"/>
      <w:proofErr w:type="gramEnd"/>
      <w:r w:rsidR="00FD4C71">
        <w:rPr>
          <w:rFonts w:ascii="Tahoma" w:eastAsia="Times New Roman" w:hAnsi="Tahoma" w:cs="Tahoma"/>
          <w:color w:val="555555"/>
          <w:sz w:val="21"/>
          <w:szCs w:val="21"/>
          <w:lang w:eastAsia="ru-RU"/>
        </w:rPr>
        <w:t xml:space="preserve"> </w:t>
      </w:r>
      <w:r w:rsidRPr="004706A9">
        <w:rPr>
          <w:rFonts w:ascii="Tahoma" w:eastAsia="Times New Roman" w:hAnsi="Tahoma" w:cs="Tahoma"/>
          <w:color w:val="555555"/>
          <w:sz w:val="21"/>
          <w:szCs w:val="21"/>
          <w:lang w:eastAsia="ru-RU"/>
        </w:rPr>
        <w:t>ориентаци</w:t>
      </w:r>
      <w:r w:rsidR="00FD4C71">
        <w:rPr>
          <w:rFonts w:ascii="Tahoma" w:eastAsia="Times New Roman" w:hAnsi="Tahoma" w:cs="Tahoma"/>
          <w:color w:val="555555"/>
          <w:sz w:val="21"/>
          <w:szCs w:val="21"/>
          <w:lang w:eastAsia="ru-RU"/>
        </w:rPr>
        <w:t>о</w:t>
      </w:r>
      <w:r w:rsidRPr="004706A9">
        <w:rPr>
          <w:rFonts w:ascii="Tahoma" w:eastAsia="Times New Roman" w:hAnsi="Tahoma" w:cs="Tahoma"/>
          <w:color w:val="555555"/>
          <w:sz w:val="21"/>
          <w:szCs w:val="21"/>
          <w:lang w:eastAsia="ru-RU"/>
        </w:rPr>
        <w:t xml:space="preserve">нной работе, где классные воспитатели рассказывают </w:t>
      </w:r>
      <w:r w:rsidRPr="004706A9">
        <w:rPr>
          <w:rFonts w:ascii="Tahoma" w:eastAsia="Times New Roman" w:hAnsi="Tahoma" w:cs="Tahoma"/>
          <w:color w:val="555555"/>
          <w:sz w:val="21"/>
          <w:szCs w:val="21"/>
          <w:lang w:eastAsia="ru-RU"/>
        </w:rPr>
        <w:lastRenderedPageBreak/>
        <w:t>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–либо заболевания, как сохранить здоровье в трудных условиях.</w:t>
      </w:r>
    </w:p>
    <w:p w:rsidR="004706A9" w:rsidRPr="004706A9" w:rsidRDefault="004706A9" w:rsidP="004706A9">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w:t>
      </w:r>
    </w:p>
    <w:p w:rsidR="004706A9" w:rsidRPr="004706A9" w:rsidRDefault="004706A9" w:rsidP="004706A9">
      <w:pPr>
        <w:shd w:val="clear" w:color="auto" w:fill="FFFFFF"/>
        <w:spacing w:after="0" w:line="315" w:lineRule="atLeast"/>
        <w:ind w:firstLine="851"/>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Классными руководителями спланирована работа на классных часах по формированию здорового образа жизни учащихся.</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Для учащихся организована работа кружков:</w:t>
      </w:r>
    </w:p>
    <w:p w:rsidR="004706A9" w:rsidRPr="004706A9" w:rsidRDefault="00FD4C71" w:rsidP="007307A1">
      <w:pPr>
        <w:shd w:val="clear" w:color="auto" w:fill="FFFFFF"/>
        <w:spacing w:after="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-художественная самодеятельность;</w:t>
      </w:r>
    </w:p>
    <w:p w:rsidR="004706A9" w:rsidRPr="004706A9" w:rsidRDefault="00FD4C71" w:rsidP="007307A1">
      <w:pPr>
        <w:shd w:val="clear" w:color="auto" w:fill="FFFFFF"/>
        <w:spacing w:after="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-словесник</w:t>
      </w:r>
      <w:r w:rsidR="008915FC">
        <w:rPr>
          <w:rFonts w:ascii="Tahoma" w:eastAsia="Times New Roman" w:hAnsi="Tahoma" w:cs="Tahoma"/>
          <w:color w:val="555555"/>
          <w:sz w:val="21"/>
          <w:szCs w:val="21"/>
          <w:lang w:eastAsia="ru-RU"/>
        </w:rPr>
        <w:t>;</w:t>
      </w:r>
    </w:p>
    <w:p w:rsidR="004706A9" w:rsidRDefault="008915FC" w:rsidP="007307A1">
      <w:pPr>
        <w:shd w:val="clear" w:color="auto" w:fill="FFFFFF"/>
        <w:spacing w:after="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-спортивный;</w:t>
      </w:r>
    </w:p>
    <w:p w:rsidR="008915FC" w:rsidRPr="004706A9" w:rsidRDefault="008915FC" w:rsidP="007307A1">
      <w:pPr>
        <w:shd w:val="clear" w:color="auto" w:fill="FFFFFF"/>
        <w:spacing w:after="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-краеведческий;</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Занятия в кружках повышает интеллектуальный уровень, развивает индивидуальные способности, укрепляет физическое состояние учащихся.</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В режим дня начальной школы включен комплекс оздоровительных мероприятий:</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 клас</w:t>
      </w:r>
      <w:r w:rsidR="00FD4C71">
        <w:rPr>
          <w:rFonts w:ascii="Tahoma" w:eastAsia="Times New Roman" w:hAnsi="Tahoma" w:cs="Tahoma"/>
          <w:color w:val="555555"/>
          <w:sz w:val="21"/>
          <w:szCs w:val="21"/>
          <w:lang w:eastAsia="ru-RU"/>
        </w:rPr>
        <w:t>сные часы:</w:t>
      </w:r>
      <w:r w:rsidR="008915FC">
        <w:rPr>
          <w:rFonts w:ascii="Tahoma" w:eastAsia="Times New Roman" w:hAnsi="Tahoma" w:cs="Tahoma"/>
          <w:color w:val="555555"/>
          <w:sz w:val="21"/>
          <w:szCs w:val="21"/>
          <w:lang w:eastAsia="ru-RU"/>
        </w:rPr>
        <w:t xml:space="preserve"> «Что такое дружба?», «Интернет и зависимость»,</w:t>
      </w:r>
      <w:r w:rsidR="00FD4C71">
        <w:rPr>
          <w:rFonts w:ascii="Tahoma" w:eastAsia="Times New Roman" w:hAnsi="Tahoma" w:cs="Tahoma"/>
          <w:color w:val="555555"/>
          <w:sz w:val="21"/>
          <w:szCs w:val="21"/>
          <w:lang w:eastAsia="ru-RU"/>
        </w:rPr>
        <w:t xml:space="preserve"> «В гостях у сказки</w:t>
      </w:r>
      <w:r w:rsidR="008915FC">
        <w:rPr>
          <w:rFonts w:ascii="Tahoma" w:eastAsia="Times New Roman" w:hAnsi="Tahoma" w:cs="Tahoma"/>
          <w:color w:val="555555"/>
          <w:sz w:val="21"/>
          <w:szCs w:val="21"/>
          <w:lang w:eastAsia="ru-RU"/>
        </w:rPr>
        <w:t>», «Что значит быть взрослым</w:t>
      </w:r>
      <w:r w:rsidRPr="004706A9">
        <w:rPr>
          <w:rFonts w:ascii="Tahoma" w:eastAsia="Times New Roman" w:hAnsi="Tahoma" w:cs="Tahoma"/>
          <w:color w:val="555555"/>
          <w:sz w:val="21"/>
          <w:szCs w:val="21"/>
          <w:lang w:eastAsia="ru-RU"/>
        </w:rPr>
        <w:t>», «</w:t>
      </w:r>
      <w:r w:rsidR="008915FC">
        <w:rPr>
          <w:rFonts w:ascii="Tahoma" w:eastAsia="Times New Roman" w:hAnsi="Tahoma" w:cs="Tahoma"/>
          <w:color w:val="555555"/>
          <w:sz w:val="21"/>
          <w:szCs w:val="21"/>
          <w:lang w:eastAsia="ru-RU"/>
        </w:rPr>
        <w:t>Конфликт и пути его решения», «Спорт и мы</w:t>
      </w:r>
      <w:r w:rsidRPr="004706A9">
        <w:rPr>
          <w:rFonts w:ascii="Tahoma" w:eastAsia="Times New Roman" w:hAnsi="Tahoma" w:cs="Tahoma"/>
          <w:color w:val="555555"/>
          <w:sz w:val="21"/>
          <w:szCs w:val="21"/>
          <w:lang w:eastAsia="ru-RU"/>
        </w:rPr>
        <w:t>».</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 физкультминутки на уроках, гимнастика для глаз;</w:t>
      </w:r>
    </w:p>
    <w:p w:rsidR="004706A9" w:rsidRPr="004706A9" w:rsidRDefault="004706A9" w:rsidP="007307A1">
      <w:pPr>
        <w:shd w:val="clear" w:color="auto" w:fill="FFFFFF"/>
        <w:spacing w:after="0"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 подвижные игры на переменах;</w:t>
      </w:r>
    </w:p>
    <w:p w:rsidR="004706A9" w:rsidRPr="004706A9" w:rsidRDefault="004706A9" w:rsidP="007307A1">
      <w:pPr>
        <w:shd w:val="clear" w:color="auto" w:fill="FFFFFF"/>
        <w:spacing w:after="0" w:line="315" w:lineRule="atLeast"/>
        <w:textAlignment w:val="baseline"/>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общешкольные спортивные соревнования</w:t>
      </w:r>
    </w:p>
    <w:p w:rsidR="004706A9" w:rsidRPr="004706A9" w:rsidRDefault="004706A9" w:rsidP="004706A9">
      <w:pPr>
        <w:shd w:val="clear" w:color="auto" w:fill="FFFFFF"/>
        <w:spacing w:line="330" w:lineRule="atLeast"/>
        <w:rPr>
          <w:rFonts w:ascii="Tahoma" w:eastAsia="Times New Roman" w:hAnsi="Tahoma" w:cs="Tahoma"/>
          <w:color w:val="555555"/>
          <w:sz w:val="21"/>
          <w:szCs w:val="21"/>
          <w:lang w:eastAsia="ru-RU"/>
        </w:rPr>
      </w:pPr>
      <w:r w:rsidRPr="004706A9">
        <w:rPr>
          <w:rFonts w:ascii="Tahoma" w:eastAsia="Times New Roman" w:hAnsi="Tahoma" w:cs="Tahoma"/>
          <w:color w:val="555555"/>
          <w:sz w:val="21"/>
          <w:szCs w:val="21"/>
          <w:lang w:eastAsia="ru-RU"/>
        </w:rPr>
        <w:t>- Дни здоровья.</w:t>
      </w:r>
    </w:p>
    <w:p w:rsidR="001C198C" w:rsidRDefault="001C198C" w:rsidP="001C198C">
      <w:pPr>
        <w:shd w:val="clear" w:color="auto" w:fill="FFFFFF"/>
        <w:spacing w:after="0" w:line="240" w:lineRule="auto"/>
        <w:rPr>
          <w:rFonts w:ascii="Arial" w:eastAsia="Times New Roman" w:hAnsi="Arial" w:cs="Arial"/>
          <w:b/>
          <w:bCs/>
          <w:color w:val="000000"/>
          <w:sz w:val="21"/>
          <w:lang w:eastAsia="ru-RU"/>
        </w:rPr>
      </w:pPr>
      <w:r>
        <w:rPr>
          <w:rFonts w:ascii="Arial" w:eastAsia="Times New Roman" w:hAnsi="Arial" w:cs="Arial"/>
          <w:b/>
          <w:bCs/>
          <w:color w:val="000000"/>
          <w:sz w:val="21"/>
          <w:lang w:eastAsia="ru-RU"/>
        </w:rPr>
        <w:t xml:space="preserve">                       Необходимые условия для охраны и укрепления здоровья</w:t>
      </w:r>
    </w:p>
    <w:p w:rsidR="001C198C" w:rsidRDefault="001C198C" w:rsidP="001C198C">
      <w:pPr>
        <w:shd w:val="clear" w:color="auto" w:fill="FFFFFF"/>
        <w:spacing w:after="0" w:line="240" w:lineRule="auto"/>
        <w:rPr>
          <w:rFonts w:ascii="Arial" w:eastAsia="Times New Roman" w:hAnsi="Arial" w:cs="Arial"/>
          <w:b/>
          <w:bCs/>
          <w:color w:val="000000"/>
          <w:sz w:val="21"/>
          <w:lang w:eastAsia="ru-RU"/>
        </w:rPr>
      </w:pPr>
      <w:r>
        <w:rPr>
          <w:rFonts w:ascii="Arial" w:eastAsia="Times New Roman" w:hAnsi="Arial" w:cs="Arial"/>
          <w:b/>
          <w:bCs/>
          <w:color w:val="000000"/>
          <w:sz w:val="21"/>
          <w:lang w:eastAsia="ru-RU"/>
        </w:rPr>
        <w:t xml:space="preserve">                                            учащихся  МКОУ «Гогазская СОШ»                </w:t>
      </w:r>
    </w:p>
    <w:p w:rsidR="001C198C" w:rsidRDefault="001C198C" w:rsidP="001C198C">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t xml:space="preserve">                                       </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Здоровье подрастающего поколения – важный показатель качества жизни общества и государства, отражающий не только настоящую ситуацию, но и формирующий ее развитие в будущем. Всемирной организацией здравоохранения признано, что здоровье – это не просто отсутствие болезней, а состояние физического, психического и социального благополучия. При этом подразумевается гармоничное сочетание социального, физического, интеллектуального, эмоционального и духовного аспектов жизни. Осуществить такую деятельность способен только человек, обладающий определенным мировоззрением, высоким уровнем развития личности, определенными убеждениями и установками, а также всесторонними знаниями, умениями и привычками здорового образа жизни.</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сбережение стало одним из атрибутов образовательного процесса в школе. Оно проявляется в применении здоровье сберегающих технологий, организации здоровье сберегающей среды, совместной деятельности учителей, классных руководителей и воспитателей нацеленной на формирование культуры здоровья обучающихся.</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Необходимо менять ориентиры в системе образования, и сверхзадачей любого урока, любых взаимоотношений школы и школьника, любого административного начинания должна быть установка (как у врача) —  «не навреди» физическому, психическому и духовному здоровью ребенка.</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В педагогической практике сегодняшнего дня можно выделить три основные группы подходов к решению проблемы здоровья в школе: </w:t>
      </w:r>
      <w:proofErr w:type="gramStart"/>
      <w:r>
        <w:rPr>
          <w:rFonts w:ascii="Arial" w:eastAsia="Times New Roman" w:hAnsi="Arial" w:cs="Arial"/>
          <w:color w:val="000000"/>
          <w:sz w:val="21"/>
          <w:szCs w:val="21"/>
          <w:lang w:eastAsia="ru-RU"/>
        </w:rPr>
        <w:t>профилактический</w:t>
      </w:r>
      <w:proofErr w:type="gramEnd"/>
      <w:r>
        <w:rPr>
          <w:rFonts w:ascii="Arial" w:eastAsia="Times New Roman" w:hAnsi="Arial" w:cs="Arial"/>
          <w:color w:val="000000"/>
          <w:sz w:val="21"/>
          <w:szCs w:val="21"/>
          <w:lang w:eastAsia="ru-RU"/>
        </w:rPr>
        <w:t>, методический и формирование здоровой личности.</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Профилактический подход предусматривает передачу базовых знаний об индивидуальном здоровье; медико-социальный мониторинг состояния здоровья учащихся; работу по профилактике вредных привычек и возможных заболеваний. Это просветительский и непосредственно обучающий подход, как правило, сфера деятельности классных руководителей, учителей биологии, физкультуры, ОБЖ; информация по технике безопасности на уроках физики, химии, технологии и др.</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proofErr w:type="gramStart"/>
      <w:r>
        <w:rPr>
          <w:rFonts w:ascii="Arial" w:eastAsia="Times New Roman" w:hAnsi="Arial" w:cs="Arial"/>
          <w:color w:val="000000"/>
          <w:sz w:val="21"/>
          <w:szCs w:val="21"/>
          <w:lang w:eastAsia="ru-RU"/>
        </w:rPr>
        <w:t>Методический подход</w:t>
      </w:r>
      <w:proofErr w:type="gramEnd"/>
      <w:r>
        <w:rPr>
          <w:rFonts w:ascii="Arial" w:eastAsia="Times New Roman" w:hAnsi="Arial" w:cs="Arial"/>
          <w:color w:val="000000"/>
          <w:sz w:val="21"/>
          <w:szCs w:val="21"/>
          <w:lang w:eastAsia="ru-RU"/>
        </w:rPr>
        <w:t xml:space="preserve"> учитывает негативное воздействие на здоровье самой действующей системы обучения. Он предполагает использование учителем демократических методов организации учебного процесса; отказ от авторитарного стиля; обучение обучающихся способам и приёмам взаимодействия с самим собой, своим внутренним миром, друг с другом и </w:t>
      </w:r>
      <w:proofErr w:type="gramStart"/>
      <w:r>
        <w:rPr>
          <w:rFonts w:ascii="Arial" w:eastAsia="Times New Roman" w:hAnsi="Arial" w:cs="Arial"/>
          <w:color w:val="000000"/>
          <w:sz w:val="21"/>
          <w:szCs w:val="21"/>
          <w:lang w:eastAsia="ru-RU"/>
        </w:rPr>
        <w:t>со</w:t>
      </w:r>
      <w:proofErr w:type="gramEnd"/>
      <w:r>
        <w:rPr>
          <w:rFonts w:ascii="Arial" w:eastAsia="Times New Roman" w:hAnsi="Arial" w:cs="Arial"/>
          <w:color w:val="000000"/>
          <w:sz w:val="21"/>
          <w:szCs w:val="21"/>
          <w:lang w:eastAsia="ru-RU"/>
        </w:rPr>
        <w:t xml:space="preserve"> взрослыми, с окружающим обществом и природой; обучение навыкам самоорганизации и самообразования; формирование среды сотрудничества школьников и учителей в ходе учебного процесса. Основная его цель — создание силами школьного коллектива не травмирующей и безопасной развивающей школьной среды для </w:t>
      </w:r>
      <w:proofErr w:type="gramStart"/>
      <w:r>
        <w:rPr>
          <w:rFonts w:ascii="Arial" w:eastAsia="Times New Roman" w:hAnsi="Arial" w:cs="Arial"/>
          <w:color w:val="000000"/>
          <w:sz w:val="21"/>
          <w:szCs w:val="21"/>
          <w:lang w:eastAsia="ru-RU"/>
        </w:rPr>
        <w:t>обучающихся</w:t>
      </w:r>
      <w:proofErr w:type="gramEnd"/>
      <w:r>
        <w:rPr>
          <w:rFonts w:ascii="Arial" w:eastAsia="Times New Roman" w:hAnsi="Arial" w:cs="Arial"/>
          <w:color w:val="000000"/>
          <w:sz w:val="21"/>
          <w:szCs w:val="21"/>
          <w:lang w:eastAsia="ru-RU"/>
        </w:rPr>
        <w:t>.</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Кроме того, каждый учитель средствами своего предмета может и должен осуществлять оздоровительную направленность уроков. И, наконец, функция педагогической деятельности предполагает личный пример учителя, ведущего здоровый образ жизни.</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Третий подход — формирование здоровой личности. Он включает в себя оба выше названных направления, а также организацию системы условий для сохранения и созидания здоровья. Это увеличение часов на занятия по физической культуре, проведение физкультминуток; развитие системы спортивных секций; вовлечение обучающихся в различные виды реальной творческой деятельности; организация здорового качественного питания. Такой серьёзный комплексный подход возможен только общими усилиями всех работников школы.</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Развитие физической культуры и спорта в школе включает все три подхода и базируется на Стратегии развития физической культуры и спорта Республики Дагестан «Край  здорового образа жизни, массовой физической культуры и спорта» на период до 2023  года.</w:t>
      </w:r>
    </w:p>
    <w:p w:rsidR="001C198C" w:rsidRDefault="001C198C" w:rsidP="001C198C">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t>Задачи:</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-создание системы работы учреждения для занятий физической культурой и спортом;</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-развитие внеклассной физкультурно-оздоровительной деятельности.</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-укрепление здоровья школьников.</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-проведение массовых физкультурных и спортивных мероприятий на территории школы и </w:t>
      </w:r>
      <w:proofErr w:type="gramStart"/>
      <w:r>
        <w:rPr>
          <w:rFonts w:ascii="Arial" w:eastAsia="Times New Roman" w:hAnsi="Arial" w:cs="Arial"/>
          <w:color w:val="000000"/>
          <w:sz w:val="21"/>
          <w:szCs w:val="21"/>
          <w:lang w:eastAsia="ru-RU"/>
        </w:rPr>
        <w:t>вне</w:t>
      </w:r>
      <w:proofErr w:type="gramEnd"/>
      <w:r>
        <w:rPr>
          <w:rFonts w:ascii="Arial" w:eastAsia="Times New Roman" w:hAnsi="Arial" w:cs="Arial"/>
          <w:color w:val="000000"/>
          <w:sz w:val="21"/>
          <w:szCs w:val="21"/>
          <w:lang w:eastAsia="ru-RU"/>
        </w:rPr>
        <w:t>;</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-информационная поддержка и пропаганда физической культуры и спорта среди всех участников образовательного процесса.</w:t>
      </w:r>
    </w:p>
    <w:p w:rsidR="001C198C" w:rsidRDefault="001C198C" w:rsidP="001C198C">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t>Основные мероприятия данного блока:</w:t>
      </w:r>
    </w:p>
    <w:tbl>
      <w:tblPr>
        <w:tblW w:w="1041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690"/>
        <w:gridCol w:w="3332"/>
        <w:gridCol w:w="2027"/>
        <w:gridCol w:w="1597"/>
        <w:gridCol w:w="2764"/>
      </w:tblGrid>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spellStart"/>
            <w:proofErr w:type="gramStart"/>
            <w:r>
              <w:rPr>
                <w:rFonts w:ascii="Times New Roman" w:eastAsia="Times New Roman" w:hAnsi="Times New Roman" w:cs="Times New Roman"/>
                <w:b/>
                <w:bCs/>
                <w:sz w:val="24"/>
                <w:szCs w:val="24"/>
                <w:lang w:eastAsia="ru-RU"/>
              </w:rPr>
              <w:t>п</w:t>
            </w:r>
            <w:proofErr w:type="spellEnd"/>
            <w:proofErr w:type="gram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п</w:t>
            </w:r>
            <w:proofErr w:type="spellEnd"/>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Мероприятия</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Исполнители</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Сроки</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Ожидаемые  результаты</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мониторинга за состоянием здоровья учащихся.</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медицинские работники.</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январь-февраль 2019г</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База данных состояния здоровья учащихся.</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Обеспечению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школе качественным сбалансированным  горячим питанием.</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зам. директора по УВР</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Увеличение  доли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школы, которые  получают  полноценное  горячее  питание</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мер по раннему выявлению потребителей наркотических средств, </w:t>
            </w:r>
            <w:r>
              <w:rPr>
                <w:rFonts w:ascii="Times New Roman" w:eastAsia="Times New Roman" w:hAnsi="Times New Roman" w:cs="Times New Roman"/>
                <w:sz w:val="24"/>
                <w:szCs w:val="24"/>
                <w:lang w:eastAsia="ru-RU"/>
              </w:rPr>
              <w:lastRenderedPageBreak/>
              <w:t xml:space="preserve">индивидуальной профилактической работе </w:t>
            </w:r>
            <w:proofErr w:type="gramStart"/>
            <w:r>
              <w:rPr>
                <w:rFonts w:ascii="Times New Roman" w:eastAsia="Times New Roman" w:hAnsi="Times New Roman" w:cs="Times New Roman"/>
                <w:sz w:val="24"/>
                <w:szCs w:val="24"/>
                <w:lang w:eastAsia="ru-RU"/>
              </w:rPr>
              <w:t>среди</w:t>
            </w:r>
            <w:proofErr w:type="gramEnd"/>
            <w:r>
              <w:rPr>
                <w:rFonts w:ascii="Times New Roman" w:eastAsia="Times New Roman" w:hAnsi="Times New Roman" w:cs="Times New Roman"/>
                <w:sz w:val="24"/>
                <w:szCs w:val="24"/>
                <w:lang w:eastAsia="ru-RU"/>
              </w:rPr>
              <w:t xml:space="preserve"> обучающихся.</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Зам. директора по УВР</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Профилактика </w:t>
            </w:r>
            <w:proofErr w:type="spellStart"/>
            <w:r>
              <w:rPr>
                <w:rFonts w:ascii="Times New Roman" w:eastAsia="Times New Roman" w:hAnsi="Times New Roman" w:cs="Times New Roman"/>
                <w:sz w:val="24"/>
                <w:szCs w:val="24"/>
                <w:lang w:eastAsia="ru-RU"/>
              </w:rPr>
              <w:t>девиантного</w:t>
            </w:r>
            <w:proofErr w:type="spellEnd"/>
            <w:r>
              <w:rPr>
                <w:rFonts w:ascii="Times New Roman" w:eastAsia="Times New Roman" w:hAnsi="Times New Roman" w:cs="Times New Roman"/>
                <w:sz w:val="24"/>
                <w:szCs w:val="24"/>
                <w:lang w:eastAsia="ru-RU"/>
              </w:rPr>
              <w:t xml:space="preserve"> поведения.</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Укрепление здоровья </w:t>
            </w:r>
            <w:proofErr w:type="gramStart"/>
            <w:r>
              <w:rPr>
                <w:rFonts w:ascii="Times New Roman" w:eastAsia="Times New Roman" w:hAnsi="Times New Roman" w:cs="Times New Roman"/>
                <w:sz w:val="24"/>
                <w:szCs w:val="24"/>
                <w:lang w:eastAsia="ru-RU"/>
              </w:rPr>
              <w:lastRenderedPageBreak/>
              <w:t>обучающихся</w:t>
            </w:r>
            <w:proofErr w:type="gramEnd"/>
            <w:r>
              <w:rPr>
                <w:rFonts w:ascii="Times New Roman" w:eastAsia="Times New Roman" w:hAnsi="Times New Roman" w:cs="Times New Roman"/>
                <w:sz w:val="24"/>
                <w:szCs w:val="24"/>
                <w:lang w:eastAsia="ru-RU"/>
              </w:rPr>
              <w:t>.</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внедрение в практику школы  профилактических образовательных программ, направленных на формирование культуры здорового образа жизни.</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2764"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Физическое развитие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современных технологий в трехчасовую общеобразовательную программу по физической культуре</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физической культуры</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детей в основную, подготовительную и специальную группу</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Медицинский работник</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 директора по УВР</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индивидуального подхода к </w:t>
            </w:r>
            <w:proofErr w:type="gramStart"/>
            <w:r>
              <w:rPr>
                <w:rFonts w:ascii="Times New Roman" w:eastAsia="Times New Roman" w:hAnsi="Times New Roman" w:cs="Times New Roman"/>
                <w:sz w:val="24"/>
                <w:szCs w:val="24"/>
                <w:lang w:eastAsia="ru-RU"/>
              </w:rPr>
              <w:t>обучающимся</w:t>
            </w:r>
            <w:proofErr w:type="gramEnd"/>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Медосмотр </w:t>
            </w:r>
            <w:proofErr w:type="gramStart"/>
            <w:r>
              <w:rPr>
                <w:rFonts w:ascii="Times New Roman" w:eastAsia="Times New Roman" w:hAnsi="Times New Roman" w:cs="Times New Roman"/>
                <w:sz w:val="24"/>
                <w:szCs w:val="24"/>
                <w:lang w:eastAsia="ru-RU"/>
              </w:rPr>
              <w:t>обучающихся</w:t>
            </w:r>
            <w:proofErr w:type="gramEnd"/>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Медицинский работник</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Раннее прогнозирование результатов</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заболеваемости</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целенаправленной профилактической работы</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динамических пауз</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Учителя-предметники</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Укрепление здоровья </w:t>
            </w:r>
            <w:proofErr w:type="gramStart"/>
            <w:r>
              <w:rPr>
                <w:rFonts w:ascii="Times New Roman" w:eastAsia="Times New Roman" w:hAnsi="Times New Roman" w:cs="Times New Roman"/>
                <w:sz w:val="24"/>
                <w:szCs w:val="24"/>
                <w:lang w:eastAsia="ru-RU"/>
              </w:rPr>
              <w:t>обучающихся</w:t>
            </w:r>
            <w:proofErr w:type="gramEnd"/>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уроков физической культуры с учетом мониторинга уровня физического здоровья и индивидуальных особенностей обучающихся.</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w:t>
            </w:r>
          </w:p>
        </w:tc>
        <w:tc>
          <w:tcPr>
            <w:tcW w:w="2764"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индивидуального подхода в работе с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работы </w:t>
            </w:r>
            <w:proofErr w:type="gramStart"/>
            <w:r>
              <w:rPr>
                <w:rFonts w:ascii="Times New Roman" w:eastAsia="Times New Roman" w:hAnsi="Times New Roman" w:cs="Times New Roman"/>
                <w:sz w:val="24"/>
                <w:szCs w:val="24"/>
                <w:lang w:eastAsia="ru-RU"/>
              </w:rPr>
              <w:t>спортивных</w:t>
            </w:r>
            <w:proofErr w:type="gramEnd"/>
            <w:r>
              <w:rPr>
                <w:rFonts w:ascii="Times New Roman" w:eastAsia="Times New Roman" w:hAnsi="Times New Roman" w:cs="Times New Roman"/>
                <w:sz w:val="24"/>
                <w:szCs w:val="24"/>
                <w:lang w:eastAsia="ru-RU"/>
              </w:rPr>
              <w:t xml:space="preserve"> секции</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 учитель физической культуры</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ежегодно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Мониторинг занятости обучающихся в спортивных </w:t>
            </w:r>
            <w:r>
              <w:rPr>
                <w:rFonts w:ascii="Times New Roman" w:eastAsia="Times New Roman" w:hAnsi="Times New Roman" w:cs="Times New Roman"/>
                <w:sz w:val="24"/>
                <w:szCs w:val="24"/>
                <w:lang w:eastAsia="ru-RU"/>
              </w:rPr>
              <w:lastRenderedPageBreak/>
              <w:t>секциях.</w:t>
            </w:r>
            <w:proofErr w:type="gramEnd"/>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Зам. директора по УВР</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Сентябрь, январь </w:t>
            </w:r>
            <w:r>
              <w:rPr>
                <w:rFonts w:ascii="Times New Roman" w:eastAsia="Times New Roman" w:hAnsi="Times New Roman" w:cs="Times New Roman"/>
                <w:sz w:val="24"/>
                <w:szCs w:val="24"/>
                <w:lang w:eastAsia="ru-RU"/>
              </w:rPr>
              <w:lastRenderedPageBreak/>
              <w:t>ежегодно</w:t>
            </w:r>
          </w:p>
        </w:tc>
        <w:tc>
          <w:tcPr>
            <w:tcW w:w="2764"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Система воспитательной деятельности по  </w:t>
            </w:r>
            <w:r>
              <w:rPr>
                <w:rFonts w:ascii="Times New Roman" w:eastAsia="Times New Roman" w:hAnsi="Times New Roman" w:cs="Times New Roman"/>
                <w:sz w:val="24"/>
                <w:szCs w:val="24"/>
                <w:lang w:eastAsia="ru-RU"/>
              </w:rPr>
              <w:lastRenderedPageBreak/>
              <w:t>формированию</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здорового образа  жизни.</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Дней здоровья.</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 учитель физической культуры</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2018-2023</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по плану школы</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школьных спортивных соревнований.</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по плану школы</w:t>
            </w:r>
          </w:p>
        </w:tc>
        <w:tc>
          <w:tcPr>
            <w:tcW w:w="2764"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информированности родителей о состоянии здоровья детей и факторах, формирующих  здоровье школьников.</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Мотивация школьников к занятиям спортом, формирование ЗОЖ</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акций здоровья.</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по плану школы</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часы.</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по плану школы</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родительского всеобуча.</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 для родителей</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 психолог,</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по плану школы</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Включение в план методической работы школы мероприятий по проблеме здоровье сбережения</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медицинские работники.</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2019</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методической работы школы мероприятий по проблеме здоровье  сбережения</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Пополнение школьной библиотеки пособиями и литературой по вопросам формирования культуры здоровья.</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школы, библиотекарь</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 заказа библиотеки</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численности литературы по вопросам формирования культуры здоровья.</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с органами системы профилактики по вопросам профилактики, сохранения  и укрепления здоровья воспитанников, обучающихся в данном учебном заведении</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медицинские работники.</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по плану школы</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мотивации на сохранение и укрепление здоровья, потребности быть здоровым;</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C198C" w:rsidTr="001C198C">
        <w:tc>
          <w:tcPr>
            <w:tcW w:w="6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332"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просветительской работы среди родителей.</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Привлечение родителей к осуществлению совместной оздоровительной работы в школе и профилактической </w:t>
            </w:r>
            <w:r>
              <w:rPr>
                <w:rFonts w:ascii="Times New Roman" w:eastAsia="Times New Roman" w:hAnsi="Times New Roman" w:cs="Times New Roman"/>
                <w:sz w:val="24"/>
                <w:szCs w:val="24"/>
                <w:lang w:eastAsia="ru-RU"/>
              </w:rPr>
              <w:lastRenderedPageBreak/>
              <w:t>работы с детьми</w:t>
            </w:r>
          </w:p>
        </w:tc>
        <w:tc>
          <w:tcPr>
            <w:tcW w:w="202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заместитель директора по УВР,</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медицинские работники.</w:t>
            </w:r>
          </w:p>
        </w:tc>
        <w:tc>
          <w:tcPr>
            <w:tcW w:w="1597"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по плану школы</w:t>
            </w:r>
          </w:p>
        </w:tc>
        <w:tc>
          <w:tcPr>
            <w:tcW w:w="2764"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информированности родителей о состоянии здоровья детей и факторах, формирующих  здоровье школьников.</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c>
      </w:tr>
    </w:tbl>
    <w:p w:rsidR="001C198C" w:rsidRDefault="001C198C" w:rsidP="001C198C">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lastRenderedPageBreak/>
        <w:t> </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качестве основных целевых ориентиров развития физической культуры и спорта в школе на первом этапе (2018-2020 годы) и на втором этапе (2020-2023 годы) определены:</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увеличение доли  лиц, занимающихся физической культурой и спортом, в общей численности школьного состава на первом этапе – до 55 % в 2020 году и на втором этапе – до 100 % в 2023 году;</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увеличение количества призовых мест (медалей), завоеванных </w:t>
      </w:r>
      <w:proofErr w:type="gramStart"/>
      <w:r>
        <w:rPr>
          <w:rFonts w:ascii="Arial" w:eastAsia="Times New Roman" w:hAnsi="Arial" w:cs="Arial"/>
          <w:color w:val="000000"/>
          <w:sz w:val="21"/>
          <w:szCs w:val="21"/>
          <w:lang w:eastAsia="ru-RU"/>
        </w:rPr>
        <w:t>обучающимися</w:t>
      </w:r>
      <w:proofErr w:type="gramEnd"/>
      <w:r>
        <w:rPr>
          <w:rFonts w:ascii="Arial" w:eastAsia="Times New Roman" w:hAnsi="Arial" w:cs="Arial"/>
          <w:color w:val="000000"/>
          <w:sz w:val="21"/>
          <w:szCs w:val="21"/>
          <w:lang w:eastAsia="ru-RU"/>
        </w:rPr>
        <w:t xml:space="preserve"> школы на соревнованиях, в том числе и муниципального масштаба, на первом этапе – до 10% в 2020 году и на втором этапе – до 20% в 2023 году от количества выступающих;</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целях доступности медицинской помощи в школе организована  работа медицинского кабинета, укомплектованы аптечками, средствами первой помощи кабинеты повышенной опасности, а также все кабинеты средствами индивидуальной защиты в условиях чрезвычайных ситуаций.</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Результаты мониторинговых исследований позволяют провести анализ имеющегося состояния здоровья обучающихся и наметить пути по его сохранению и укреплению.</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Состояние здоровья </w:t>
      </w:r>
      <w:proofErr w:type="gramStart"/>
      <w:r>
        <w:rPr>
          <w:rFonts w:ascii="Arial" w:eastAsia="Times New Roman" w:hAnsi="Arial" w:cs="Arial"/>
          <w:color w:val="000000"/>
          <w:sz w:val="21"/>
          <w:szCs w:val="21"/>
          <w:lang w:eastAsia="ru-RU"/>
        </w:rPr>
        <w:t>обучающихся</w:t>
      </w:r>
      <w:proofErr w:type="gramEnd"/>
      <w:r>
        <w:rPr>
          <w:rFonts w:ascii="Arial" w:eastAsia="Times New Roman" w:hAnsi="Arial" w:cs="Arial"/>
          <w:color w:val="000000"/>
          <w:sz w:val="21"/>
          <w:szCs w:val="21"/>
          <w:lang w:eastAsia="ru-RU"/>
        </w:rPr>
        <w:t>:</w:t>
      </w:r>
    </w:p>
    <w:tbl>
      <w:tblPr>
        <w:tblW w:w="1041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1724"/>
        <w:gridCol w:w="1533"/>
        <w:gridCol w:w="1916"/>
        <w:gridCol w:w="1916"/>
        <w:gridCol w:w="1613"/>
        <w:gridCol w:w="1708"/>
      </w:tblGrid>
      <w:tr w:rsidR="001C198C" w:rsidTr="001C198C">
        <w:tc>
          <w:tcPr>
            <w:tcW w:w="9780" w:type="dxa"/>
            <w:gridSpan w:val="6"/>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Состояние здоровья </w:t>
            </w:r>
            <w:proofErr w:type="gramStart"/>
            <w:r>
              <w:rPr>
                <w:rFonts w:ascii="Times New Roman" w:eastAsia="Times New Roman" w:hAnsi="Times New Roman" w:cs="Times New Roman"/>
                <w:sz w:val="24"/>
                <w:szCs w:val="24"/>
                <w:lang w:eastAsia="ru-RU"/>
              </w:rPr>
              <w:t>обучающихся</w:t>
            </w:r>
            <w:proofErr w:type="gramEnd"/>
          </w:p>
        </w:tc>
      </w:tr>
      <w:tr w:rsidR="001C198C" w:rsidTr="001C198C">
        <w:tc>
          <w:tcPr>
            <w:tcW w:w="1620"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440"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учащихся в ОУ</w:t>
            </w:r>
          </w:p>
        </w:tc>
        <w:tc>
          <w:tcPr>
            <w:tcW w:w="6720" w:type="dxa"/>
            <w:gridSpan w:val="4"/>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учащихся</w:t>
            </w:r>
          </w:p>
        </w:tc>
      </w:tr>
      <w:tr w:rsidR="001C198C" w:rsidTr="001C198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 здоровых     </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группа)</w:t>
            </w: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Имеющих</w:t>
            </w:r>
            <w:proofErr w:type="gramEnd"/>
            <w:r>
              <w:rPr>
                <w:rFonts w:ascii="Times New Roman" w:eastAsia="Times New Roman" w:hAnsi="Times New Roman" w:cs="Times New Roman"/>
                <w:sz w:val="24"/>
                <w:szCs w:val="24"/>
                <w:lang w:eastAsia="ru-RU"/>
              </w:rPr>
              <w:t xml:space="preserve"> отклонения в состоянии здоровья     (II группа)</w:t>
            </w:r>
          </w:p>
        </w:tc>
        <w:tc>
          <w:tcPr>
            <w:tcW w:w="151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Имеющих</w:t>
            </w:r>
            <w:proofErr w:type="gramEnd"/>
            <w:r>
              <w:rPr>
                <w:rFonts w:ascii="Times New Roman" w:eastAsia="Times New Roman" w:hAnsi="Times New Roman" w:cs="Times New Roman"/>
                <w:sz w:val="24"/>
                <w:szCs w:val="24"/>
                <w:lang w:eastAsia="ru-RU"/>
              </w:rPr>
              <w:t xml:space="preserve"> хронические заболевания (III группа)</w:t>
            </w:r>
          </w:p>
        </w:tc>
        <w:tc>
          <w:tcPr>
            <w:tcW w:w="160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Инвалидов (IV группа)</w:t>
            </w:r>
          </w:p>
        </w:tc>
      </w:tr>
      <w:tr w:rsidR="001C198C" w:rsidTr="001C198C">
        <w:tc>
          <w:tcPr>
            <w:tcW w:w="162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2015-2016</w:t>
            </w:r>
          </w:p>
        </w:tc>
        <w:tc>
          <w:tcPr>
            <w:tcW w:w="14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58.7%</w:t>
            </w:r>
          </w:p>
        </w:tc>
        <w:tc>
          <w:tcPr>
            <w:tcW w:w="151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0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C198C" w:rsidTr="001C198C">
        <w:tc>
          <w:tcPr>
            <w:tcW w:w="162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14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51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0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C198C" w:rsidTr="001C198C">
        <w:tc>
          <w:tcPr>
            <w:tcW w:w="162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p>
        </w:tc>
        <w:tc>
          <w:tcPr>
            <w:tcW w:w="14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51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0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C198C" w:rsidTr="001C198C">
        <w:tc>
          <w:tcPr>
            <w:tcW w:w="162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p>
        </w:tc>
        <w:tc>
          <w:tcPr>
            <w:tcW w:w="14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rPr>
                <w:rFonts w:eastAsiaTheme="minorEastAsia" w:cs="Times New Roman"/>
                <w:lang w:eastAsia="ru-RU"/>
              </w:rPr>
            </w:pPr>
          </w:p>
        </w:tc>
        <w:tc>
          <w:tcPr>
            <w:tcW w:w="180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rPr>
                <w:rFonts w:eastAsiaTheme="minorEastAsia" w:cs="Times New Roman"/>
                <w:lang w:eastAsia="ru-RU"/>
              </w:rPr>
            </w:pPr>
          </w:p>
        </w:tc>
        <w:tc>
          <w:tcPr>
            <w:tcW w:w="151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rPr>
                <w:rFonts w:eastAsiaTheme="minorEastAsia" w:cs="Times New Roman"/>
                <w:lang w:eastAsia="ru-RU"/>
              </w:rPr>
            </w:pPr>
          </w:p>
        </w:tc>
        <w:tc>
          <w:tcPr>
            <w:tcW w:w="160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rPr>
                <w:rFonts w:eastAsiaTheme="minorEastAsia" w:cs="Times New Roman"/>
                <w:lang w:eastAsia="ru-RU"/>
              </w:rPr>
            </w:pPr>
          </w:p>
        </w:tc>
      </w:tr>
    </w:tbl>
    <w:p w:rsidR="001C198C" w:rsidRDefault="001C198C" w:rsidP="001C198C">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t> </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Охват школьников горячим питанием составляет 100%, организация питания осуществляется через горячие завтраки, обеды, буфетную продукцию за средства родителей, а также за средства бюджета для детей из семей с низким прожиточным уровнем.</w:t>
      </w:r>
    </w:p>
    <w:tbl>
      <w:tblPr>
        <w:tblW w:w="1041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513"/>
        <w:gridCol w:w="2349"/>
        <w:gridCol w:w="2785"/>
        <w:gridCol w:w="1054"/>
        <w:gridCol w:w="1466"/>
        <w:gridCol w:w="2243"/>
      </w:tblGrid>
      <w:tr w:rsidR="001C198C" w:rsidTr="001C198C">
        <w:tc>
          <w:tcPr>
            <w:tcW w:w="10185" w:type="dxa"/>
            <w:gridSpan w:val="6"/>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Использование здоровье сохраняющих технологий в образовательном процессе</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spellStart"/>
            <w:proofErr w:type="gramStart"/>
            <w:r>
              <w:rPr>
                <w:rFonts w:ascii="Times New Roman" w:eastAsia="Times New Roman" w:hAnsi="Times New Roman" w:cs="Times New Roman"/>
                <w:b/>
                <w:bCs/>
                <w:sz w:val="24"/>
                <w:szCs w:val="24"/>
                <w:lang w:eastAsia="ru-RU"/>
              </w:rPr>
              <w:t>п</w:t>
            </w:r>
            <w:proofErr w:type="spellEnd"/>
            <w:proofErr w:type="gram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п</w:t>
            </w:r>
            <w:proofErr w:type="spellEnd"/>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Название технологии</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Предметы</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 какого года реализуется</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Результаты</w:t>
            </w:r>
          </w:p>
        </w:tc>
      </w:tr>
      <w:tr w:rsidR="001C198C" w:rsidTr="001C198C">
        <w:tc>
          <w:tcPr>
            <w:tcW w:w="10185" w:type="dxa"/>
            <w:gridSpan w:val="6"/>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в школе действенного санитарно-гигиенического режима</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Динамическая пауза</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всей школе</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лет</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двигательной активности, профилактика заболеваний</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соблюдением режима чистоты</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 всей школе</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r>
              <w:rPr>
                <w:rFonts w:ascii="Times New Roman" w:eastAsia="Times New Roman" w:hAnsi="Times New Roman" w:cs="Times New Roman"/>
                <w:sz w:val="24"/>
                <w:szCs w:val="24"/>
                <w:lang w:eastAsia="ru-RU"/>
              </w:rPr>
              <w:lastRenderedPageBreak/>
              <w:t>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постоянно</w:t>
            </w:r>
          </w:p>
        </w:tc>
        <w:tc>
          <w:tcPr>
            <w:tcW w:w="2235"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w:t>
            </w:r>
            <w:r>
              <w:rPr>
                <w:rFonts w:ascii="Times New Roman" w:eastAsia="Times New Roman" w:hAnsi="Times New Roman" w:cs="Times New Roman"/>
                <w:sz w:val="24"/>
                <w:szCs w:val="24"/>
                <w:lang w:eastAsia="ru-RU"/>
              </w:rPr>
              <w:lastRenderedPageBreak/>
              <w:t xml:space="preserve">для повышения эффективности системы оздоровительных мероприятий в школе за счет соблюдения регламентирующих требований </w:t>
            </w:r>
            <w:proofErr w:type="spellStart"/>
            <w:r>
              <w:rPr>
                <w:rFonts w:ascii="Times New Roman" w:eastAsia="Times New Roman" w:hAnsi="Times New Roman" w:cs="Times New Roman"/>
                <w:sz w:val="24"/>
                <w:szCs w:val="24"/>
                <w:lang w:eastAsia="ru-RU"/>
              </w:rPr>
              <w:t>САНПИНа</w:t>
            </w:r>
            <w:proofErr w:type="spellEnd"/>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воздушно-теплового режима</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всей школе</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расписания уроков и второй половины дня согласно нормам </w:t>
            </w:r>
            <w:proofErr w:type="spellStart"/>
            <w:r>
              <w:rPr>
                <w:rFonts w:ascii="Times New Roman" w:eastAsia="Times New Roman" w:hAnsi="Times New Roman" w:cs="Times New Roman"/>
                <w:sz w:val="24"/>
                <w:szCs w:val="24"/>
                <w:lang w:eastAsia="ru-RU"/>
              </w:rPr>
              <w:t>САНПИНа</w:t>
            </w:r>
            <w:proofErr w:type="spellEnd"/>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всей школе</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требований к режиму учебно-воспитательного процесса</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всей школе</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уровнем освещения</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всей школе</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требований к помещениям и оборудованию в классах</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всей школе</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бассейна</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лет</w:t>
            </w:r>
          </w:p>
        </w:tc>
        <w:tc>
          <w:tcPr>
            <w:tcW w:w="2235"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двигательной активности, закаливание для учащихся Уменьшение процента заболеваемости учащихся Уменьшение количества учащихся с патологией здоровья</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ОФП на базе тренажерного зала</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ГПД,  вторая половина дня</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подвижных игр</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вторая, третья перемены</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общешкольных дней здоровья</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всей школы</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C198C" w:rsidTr="001C198C">
        <w:tc>
          <w:tcPr>
            <w:tcW w:w="10185" w:type="dxa"/>
            <w:gridSpan w:val="6"/>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психологического здоровья учащихся</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Психологическое консультирование учащихся</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всех учащихся</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лет</w:t>
            </w:r>
          </w:p>
        </w:tc>
        <w:tc>
          <w:tcPr>
            <w:tcW w:w="2235"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помощи в решении проблем</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Психологическое консультирование родителей</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запросам</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лет</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Психологическое консультирование учителей</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запросам</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1C198C" w:rsidRDefault="001C198C">
            <w:pPr>
              <w:spacing w:after="0" w:line="240" w:lineRule="auto"/>
              <w:rPr>
                <w:rFonts w:ascii="Times New Roman" w:eastAsia="Times New Roman" w:hAnsi="Times New Roman" w:cs="Times New Roman"/>
                <w:sz w:val="24"/>
                <w:szCs w:val="24"/>
                <w:lang w:eastAsia="ru-RU"/>
              </w:rPr>
            </w:pP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психологических тренингов для учащихся</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 психолога</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развития позитивного </w:t>
            </w:r>
            <w:proofErr w:type="spellStart"/>
            <w:r>
              <w:rPr>
                <w:rFonts w:ascii="Times New Roman" w:eastAsia="Times New Roman" w:hAnsi="Times New Roman" w:cs="Times New Roman"/>
                <w:sz w:val="24"/>
                <w:szCs w:val="24"/>
                <w:lang w:eastAsia="ru-RU"/>
              </w:rPr>
              <w:t>мышлени</w:t>
            </w:r>
            <w:proofErr w:type="spellEnd"/>
            <w:r>
              <w:rPr>
                <w:rFonts w:ascii="Times New Roman" w:eastAsia="Times New Roman" w:hAnsi="Times New Roman" w:cs="Times New Roman"/>
                <w:sz w:val="24"/>
                <w:szCs w:val="24"/>
                <w:lang w:eastAsia="ru-RU"/>
              </w:rPr>
              <w:t>, формирования умений организации оптимального общения</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эмоционального состояния учащихся</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 психолога</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лет</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помощи в формировании умений жить в гармонии с самим собой</w:t>
            </w:r>
          </w:p>
        </w:tc>
      </w:tr>
      <w:tr w:rsidR="001C198C" w:rsidTr="001C198C">
        <w:tc>
          <w:tcPr>
            <w:tcW w:w="10185" w:type="dxa"/>
            <w:gridSpan w:val="6"/>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Пропаганда здорового образа жизни, формирование потребности в укреплении и профилактике своего здоровья</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Семинары для учителей по повышению компетентности в области здоровье сохраняющих технологий 1 раз в год</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лет</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Активизация роли здоровье сохраняющих технологий в УВР</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Тематическое родительское собрание по применению в семье здоровье сберегающих технологий</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компетентности родителей в области здорового образа жизни</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консультаций врачей узких специалистов для родителей</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Помощь в решении текущих вопросов, связанных со здоровьем детей</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Лекции врача школы, привлеченных специалистов</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компетентности учащихся в области здорового образа жизни</w:t>
            </w:r>
          </w:p>
        </w:tc>
      </w:tr>
      <w:tr w:rsidR="001C198C" w:rsidTr="001C198C">
        <w:tc>
          <w:tcPr>
            <w:tcW w:w="51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4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отдельных тематических разделов предмета с целью пропаганды здорового образа жизни</w:t>
            </w:r>
          </w:p>
        </w:tc>
        <w:tc>
          <w:tcPr>
            <w:tcW w:w="277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биология, природоведение, </w:t>
            </w:r>
            <w:proofErr w:type="spellStart"/>
            <w:r>
              <w:rPr>
                <w:rFonts w:ascii="Times New Roman" w:eastAsia="Times New Roman" w:hAnsi="Times New Roman" w:cs="Times New Roman"/>
                <w:sz w:val="24"/>
                <w:szCs w:val="24"/>
                <w:lang w:eastAsia="ru-RU"/>
              </w:rPr>
              <w:t>химия</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изика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литература,физкультура</w:t>
            </w:r>
            <w:proofErr w:type="spellEnd"/>
            <w:r>
              <w:rPr>
                <w:rFonts w:ascii="Times New Roman" w:eastAsia="Times New Roman" w:hAnsi="Times New Roman" w:cs="Times New Roman"/>
                <w:sz w:val="24"/>
                <w:szCs w:val="24"/>
                <w:lang w:eastAsia="ru-RU"/>
              </w:rPr>
              <w:t>, ОБЖ</w:t>
            </w:r>
          </w:p>
          <w:p w:rsidR="001C198C" w:rsidRDefault="001C198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психология</w:t>
            </w:r>
          </w:p>
        </w:tc>
        <w:tc>
          <w:tcPr>
            <w:tcW w:w="105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классы</w:t>
            </w:r>
          </w:p>
        </w:tc>
        <w:tc>
          <w:tcPr>
            <w:tcW w:w="1290"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2235"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vAlign w:val="center"/>
            <w:hideMark/>
          </w:tcPr>
          <w:p w:rsidR="001C198C" w:rsidRDefault="001C1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компетентности учащихся в области здорового образа жизни</w:t>
            </w:r>
          </w:p>
        </w:tc>
      </w:tr>
    </w:tbl>
    <w:p w:rsidR="001C198C" w:rsidRDefault="001C198C" w:rsidP="001C198C">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pict>
          <v:rect id="_x0000_i1025" style="width:510.25pt;height:.75pt" o:hralign="center" o:hrstd="t" o:hr="t" fillcolor="#a0a0a0" stroked="f"/>
        </w:pic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Согласно  Федерального закона «Об образовании в Российской Федерации» от 29 декабря 2013 года № 273-ФЗ, </w:t>
      </w:r>
      <w:proofErr w:type="gramStart"/>
      <w:r>
        <w:rPr>
          <w:rFonts w:ascii="Arial" w:eastAsia="Times New Roman" w:hAnsi="Arial" w:cs="Arial"/>
          <w:color w:val="000000"/>
          <w:sz w:val="21"/>
          <w:szCs w:val="21"/>
          <w:lang w:eastAsia="ru-RU"/>
        </w:rPr>
        <w:t>регулирующий</w:t>
      </w:r>
      <w:proofErr w:type="gramEnd"/>
      <w:r>
        <w:rPr>
          <w:rFonts w:ascii="Arial" w:eastAsia="Times New Roman" w:hAnsi="Arial" w:cs="Arial"/>
          <w:color w:val="000000"/>
          <w:sz w:val="21"/>
          <w:szCs w:val="21"/>
          <w:lang w:eastAsia="ru-RU"/>
        </w:rPr>
        <w:t xml:space="preserve"> отношения в сфере образования. Одним из принципов данного правового регулирования провозглашается приоритет жизни и здоровья граждан – участников отношений в сфере образования. Особое внимание при этом обращается на охрану здоровья учащихся – прежде всего из числа лиц, не достигших совершеннолетия (школьников), а также лиц с ограниченными возможностями здоровья. В соответствии со статьей 41 Федерального закона «Об образовании в Российской Федерации» от 29 декабря 2013 года МКОУ «Гогазская СОШ»  обеспечивает условия для охраны здоровья учащихся.       Основные меры, направленные на обеспечение охраны здоровья учащихся,</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включают: 1) оказание первичной медико-санитарной помощи в порядке, установленном законодательством в сфере охраны здоровья; 2) организацию питания учащихся; 3) определение оптимальной учебной, вне учебной нагрузки, режима учебных занятий и продолжительности каникул (</w:t>
      </w:r>
      <w:proofErr w:type="gramStart"/>
      <w:r>
        <w:rPr>
          <w:rFonts w:ascii="Arial" w:eastAsia="Times New Roman" w:hAnsi="Arial" w:cs="Arial"/>
          <w:color w:val="000000"/>
          <w:sz w:val="21"/>
          <w:szCs w:val="21"/>
          <w:lang w:eastAsia="ru-RU"/>
        </w:rPr>
        <w:t>согласно</w:t>
      </w:r>
      <w:proofErr w:type="gramEnd"/>
      <w:r>
        <w:rPr>
          <w:rFonts w:ascii="Arial" w:eastAsia="Times New Roman" w:hAnsi="Arial" w:cs="Arial"/>
          <w:color w:val="000000"/>
          <w:sz w:val="21"/>
          <w:szCs w:val="21"/>
          <w:lang w:eastAsia="ru-RU"/>
        </w:rPr>
        <w:t xml:space="preserve"> локальных актов ОО); 4) пропаганду и обучение навыкам здорового образа жизни, требованиям охраны труда; 5) организацию и создание условий для профилактики заболеваний и оздоровления учащихся, для занятия ими физической культурой и спортом; 6) прохождение учащимися в соответствии с законодательством Российской Федерации периодических медицинских осмотров и диспансеризации.</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Порядок диспансерного наблюдения определен приказом Министерства здравоохранения Российской Федерации от 21 декабря 2012 г. № 1348н (о диспансеризации учащихся в возрасте 18 лет и старше см. приказ Министерства здравоохранения Российской Федерации от 3 декабря 2012 г. № 1006н). Профилактические медицинские осмотры учащихся организуются в порядке, установленном совместным приказом Минздрава России и Ми</w:t>
      </w:r>
      <w:proofErr w:type="gramStart"/>
      <w:r>
        <w:rPr>
          <w:rFonts w:ascii="Arial" w:eastAsia="Times New Roman" w:hAnsi="Arial" w:cs="Arial"/>
          <w:color w:val="000000"/>
          <w:sz w:val="21"/>
          <w:szCs w:val="21"/>
          <w:lang w:eastAsia="ru-RU"/>
        </w:rPr>
        <w:t>н-</w:t>
      </w:r>
      <w:proofErr w:type="gramEnd"/>
      <w:r>
        <w:rPr>
          <w:rFonts w:ascii="Arial" w:eastAsia="Times New Roman" w:hAnsi="Arial" w:cs="Arial"/>
          <w:color w:val="000000"/>
          <w:sz w:val="21"/>
          <w:szCs w:val="21"/>
          <w:lang w:eastAsia="ru-RU"/>
        </w:rPr>
        <w:t xml:space="preserve"> образования России от 30 июня 1992 г. № 186/272; 7) профилактику и запрещение курения, употребления алкогольных, слабоалкогольных напитков, пива, наркотических средств и психотропных веществ;  8) обеспечение безопасности учащихся во время пребывания в организации, осуществляющей образовательную деятельность; </w:t>
      </w:r>
      <w:proofErr w:type="gramStart"/>
      <w:r>
        <w:rPr>
          <w:rFonts w:ascii="Arial" w:eastAsia="Times New Roman" w:hAnsi="Arial" w:cs="Arial"/>
          <w:color w:val="000000"/>
          <w:sz w:val="21"/>
          <w:szCs w:val="21"/>
          <w:lang w:eastAsia="ru-RU"/>
        </w:rPr>
        <w:t>9) профилактику несчастных случаев с учащимися во время пребывания в организации, осуществляющей образовательную деятельность; 10) проведение санитарно-противоэпидемических и профилактических мероприятий.</w:t>
      </w:r>
      <w:proofErr w:type="gramEnd"/>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В школе созданы условия для охраны здоровья учащихся, в том числе осуществляется: 1) текущий </w:t>
      </w:r>
      <w:proofErr w:type="gramStart"/>
      <w:r>
        <w:rPr>
          <w:rFonts w:ascii="Arial" w:eastAsia="Times New Roman" w:hAnsi="Arial" w:cs="Arial"/>
          <w:color w:val="000000"/>
          <w:sz w:val="21"/>
          <w:szCs w:val="21"/>
          <w:lang w:eastAsia="ru-RU"/>
        </w:rPr>
        <w:t>контроль за</w:t>
      </w:r>
      <w:proofErr w:type="gramEnd"/>
      <w:r>
        <w:rPr>
          <w:rFonts w:ascii="Arial" w:eastAsia="Times New Roman" w:hAnsi="Arial" w:cs="Arial"/>
          <w:color w:val="000000"/>
          <w:sz w:val="21"/>
          <w:szCs w:val="21"/>
          <w:lang w:eastAsia="ru-RU"/>
        </w:rPr>
        <w:t xml:space="preserve"> состоянием здоровья учащихся; 2) проведение санитарно-гигиенических, профилактических и оздоровительных мероприятий, обучение и воспитание в сфере охраны здоровья учащихся; 3) соблюдение государственных санитарно-эпидемиологических правил и нормативов. Для учащихся, которые по состоянию здоровья не могут посещать школу, может быть организовано обучение на дому. Основанием для обучения на дому являются заключение медицинской организации и в письменной форме обращение родителей (законных представителей)</w:t>
      </w:r>
    </w:p>
    <w:p w:rsidR="001C198C" w:rsidRDefault="001C198C" w:rsidP="001C198C">
      <w:pPr>
        <w:shd w:val="clear" w:color="auto" w:fill="FFFFFF"/>
        <w:spacing w:after="36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Питание учащихся в школе организовано в соответствии с требованиями ФЗ «О санитарно </w:t>
      </w:r>
      <w:proofErr w:type="gramStart"/>
      <w:r>
        <w:rPr>
          <w:rFonts w:ascii="Arial" w:eastAsia="Times New Roman" w:hAnsi="Arial" w:cs="Arial"/>
          <w:color w:val="000000"/>
          <w:sz w:val="21"/>
          <w:szCs w:val="21"/>
          <w:lang w:eastAsia="ru-RU"/>
        </w:rPr>
        <w:t>-э</w:t>
      </w:r>
      <w:proofErr w:type="gramEnd"/>
      <w:r>
        <w:rPr>
          <w:rFonts w:ascii="Arial" w:eastAsia="Times New Roman" w:hAnsi="Arial" w:cs="Arial"/>
          <w:color w:val="000000"/>
          <w:sz w:val="21"/>
          <w:szCs w:val="21"/>
          <w:lang w:eastAsia="ru-RU"/>
        </w:rPr>
        <w:t xml:space="preserve">пидемиологическом благополучии населения» №52 от 12.03.99 и требованиями </w:t>
      </w:r>
      <w:proofErr w:type="spellStart"/>
      <w:r>
        <w:rPr>
          <w:rFonts w:ascii="Arial" w:eastAsia="Times New Roman" w:hAnsi="Arial" w:cs="Arial"/>
          <w:color w:val="000000"/>
          <w:sz w:val="21"/>
          <w:szCs w:val="21"/>
          <w:lang w:eastAsia="ru-RU"/>
        </w:rPr>
        <w:t>СанПин</w:t>
      </w:r>
      <w:proofErr w:type="spellEnd"/>
      <w:r>
        <w:rPr>
          <w:rFonts w:ascii="Arial" w:eastAsia="Times New Roman" w:hAnsi="Arial" w:cs="Arial"/>
          <w:color w:val="000000"/>
          <w:sz w:val="21"/>
          <w:szCs w:val="21"/>
          <w:lang w:eastAsia="ru-RU"/>
        </w:rPr>
        <w:t xml:space="preserve"> 2.4.5.2409-08 «Санитарно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Горячее питание учащихся осуществляется на основе примерного цикличного меню, утвержденного директором школы и согласованного с </w:t>
      </w:r>
      <w:proofErr w:type="spellStart"/>
      <w:r>
        <w:rPr>
          <w:rFonts w:ascii="Arial" w:eastAsia="Times New Roman" w:hAnsi="Arial" w:cs="Arial"/>
          <w:color w:val="000000"/>
          <w:sz w:val="21"/>
          <w:szCs w:val="21"/>
          <w:lang w:eastAsia="ru-RU"/>
        </w:rPr>
        <w:t>Роспотребнадзором</w:t>
      </w:r>
      <w:proofErr w:type="spellEnd"/>
      <w:r>
        <w:rPr>
          <w:rFonts w:ascii="Arial" w:eastAsia="Times New Roman" w:hAnsi="Arial" w:cs="Arial"/>
          <w:color w:val="000000"/>
          <w:sz w:val="21"/>
          <w:szCs w:val="21"/>
          <w:lang w:eastAsia="ru-RU"/>
        </w:rPr>
        <w:t>. В целях качественной организации питания в школе ведется постоянный контроль питания.</w:t>
      </w:r>
    </w:p>
    <w:p w:rsidR="001C198C" w:rsidRDefault="001C198C" w:rsidP="001C198C"/>
    <w:p w:rsidR="00FE7E17" w:rsidRDefault="00FE7E17"/>
    <w:sectPr w:rsidR="00FE7E17" w:rsidSect="007307A1">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6A9"/>
    <w:rsid w:val="001C198C"/>
    <w:rsid w:val="001E4381"/>
    <w:rsid w:val="004706A9"/>
    <w:rsid w:val="004813C6"/>
    <w:rsid w:val="007307A1"/>
    <w:rsid w:val="008915FC"/>
    <w:rsid w:val="009E54BB"/>
    <w:rsid w:val="00D43FF3"/>
    <w:rsid w:val="00D878DA"/>
    <w:rsid w:val="00EA41BD"/>
    <w:rsid w:val="00FD4C71"/>
    <w:rsid w:val="00FE7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E17"/>
  </w:style>
  <w:style w:type="paragraph" w:styleId="2">
    <w:name w:val="heading 2"/>
    <w:basedOn w:val="a"/>
    <w:link w:val="20"/>
    <w:uiPriority w:val="9"/>
    <w:qFormat/>
    <w:rsid w:val="004706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6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06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897646">
      <w:bodyDiv w:val="1"/>
      <w:marLeft w:val="0"/>
      <w:marRight w:val="0"/>
      <w:marTop w:val="0"/>
      <w:marBottom w:val="0"/>
      <w:divBdr>
        <w:top w:val="none" w:sz="0" w:space="0" w:color="auto"/>
        <w:left w:val="none" w:sz="0" w:space="0" w:color="auto"/>
        <w:bottom w:val="none" w:sz="0" w:space="0" w:color="auto"/>
        <w:right w:val="none" w:sz="0" w:space="0" w:color="auto"/>
      </w:divBdr>
      <w:divsChild>
        <w:div w:id="488862140">
          <w:marLeft w:val="0"/>
          <w:marRight w:val="0"/>
          <w:marTop w:val="300"/>
          <w:marBottom w:val="300"/>
          <w:divBdr>
            <w:top w:val="none" w:sz="0" w:space="0" w:color="auto"/>
            <w:left w:val="none" w:sz="0" w:space="0" w:color="auto"/>
            <w:bottom w:val="none" w:sz="0" w:space="0" w:color="auto"/>
            <w:right w:val="none" w:sz="0" w:space="0" w:color="auto"/>
          </w:divBdr>
        </w:div>
        <w:div w:id="1962111364">
          <w:marLeft w:val="0"/>
          <w:marRight w:val="0"/>
          <w:marTop w:val="300"/>
          <w:marBottom w:val="300"/>
          <w:divBdr>
            <w:top w:val="none" w:sz="0" w:space="0" w:color="auto"/>
            <w:left w:val="none" w:sz="0" w:space="0" w:color="auto"/>
            <w:bottom w:val="none" w:sz="0" w:space="0" w:color="auto"/>
            <w:right w:val="none" w:sz="0" w:space="0" w:color="auto"/>
          </w:divBdr>
        </w:div>
      </w:divsChild>
    </w:div>
    <w:div w:id="1371999345">
      <w:bodyDiv w:val="1"/>
      <w:marLeft w:val="0"/>
      <w:marRight w:val="0"/>
      <w:marTop w:val="0"/>
      <w:marBottom w:val="0"/>
      <w:divBdr>
        <w:top w:val="none" w:sz="0" w:space="0" w:color="auto"/>
        <w:left w:val="none" w:sz="0" w:space="0" w:color="auto"/>
        <w:bottom w:val="none" w:sz="0" w:space="0" w:color="auto"/>
        <w:right w:val="none" w:sz="0" w:space="0" w:color="auto"/>
      </w:divBdr>
      <w:divsChild>
        <w:div w:id="59914021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3582</Words>
  <Characters>20419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2019-02-27T09:35:00Z</dcterms:created>
  <dcterms:modified xsi:type="dcterms:W3CDTF">2019-02-27T12:03:00Z</dcterms:modified>
</cp:coreProperties>
</file>