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3" w:rsidRDefault="001D0013" w:rsidP="00752FF6">
      <w:pPr>
        <w:shd w:val="clear" w:color="auto" w:fill="FFFFFF"/>
        <w:spacing w:after="0" w:line="360" w:lineRule="atLeast"/>
        <w:ind w:right="3402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D0013" w:rsidRDefault="001D0013">
      <w:pP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661150" cy="9159081"/>
            <wp:effectExtent l="19050" t="0" r="6350" b="0"/>
            <wp:docPr id="4" name="Рисунок 1" descr="C:\Users\Admin\Desktop\ТИТ Н. М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Н. МО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 w:type="page"/>
      </w:r>
    </w:p>
    <w:p w:rsidR="009639D5" w:rsidRDefault="009639D5" w:rsidP="00752FF6">
      <w:pPr>
        <w:shd w:val="clear" w:color="auto" w:fill="FFFFFF"/>
        <w:spacing w:after="0" w:line="360" w:lineRule="atLeast"/>
        <w:ind w:right="3402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639D5" w:rsidRDefault="009639D5" w:rsidP="00752FF6">
      <w:pPr>
        <w:shd w:val="clear" w:color="auto" w:fill="FFFFFF"/>
        <w:spacing w:after="0" w:line="360" w:lineRule="atLeast"/>
        <w:ind w:right="3402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52FF6" w:rsidRPr="006D2552" w:rsidRDefault="00752FF6" w:rsidP="00752FF6">
      <w:pPr>
        <w:shd w:val="clear" w:color="auto" w:fill="FFFFFF"/>
        <w:spacing w:after="0" w:line="360" w:lineRule="atLeast"/>
        <w:ind w:right="3402"/>
        <w:jc w:val="right"/>
        <w:rPr>
          <w:rFonts w:ascii="Times New Roman" w:eastAsia="Times New Roman" w:hAnsi="Times New Roman" w:cs="Times New Roman"/>
          <w:b/>
          <w:color w:val="111115"/>
          <w:sz w:val="20"/>
          <w:szCs w:val="20"/>
          <w:u w:val="single"/>
          <w:lang w:eastAsia="ru-RU"/>
        </w:rPr>
      </w:pPr>
      <w:r w:rsidRPr="006D2552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1. ПАСПОРТ ПРОГРАММЫ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337"/>
        <w:rPr>
          <w:rFonts w:ascii="Times New Roman" w:eastAsia="Times New Roman" w:hAnsi="Times New Roman" w:cs="Times New Roman"/>
          <w:b/>
          <w:color w:val="111115"/>
          <w:sz w:val="20"/>
          <w:szCs w:val="20"/>
          <w:u w:val="single"/>
          <w:lang w:eastAsia="ru-RU"/>
        </w:rPr>
      </w:pPr>
      <w:r w:rsidRPr="006D2552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tbl>
      <w:tblPr>
        <w:tblW w:w="1091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5"/>
        <w:gridCol w:w="8160"/>
      </w:tblGrid>
      <w:tr w:rsidR="00752FF6" w:rsidRPr="00FA5EA4" w:rsidTr="00285AB9">
        <w:trPr>
          <w:trHeight w:val="653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Программа работы с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имеющими низкую учебную мотивацию.</w:t>
            </w:r>
          </w:p>
        </w:tc>
      </w:tr>
      <w:tr w:rsidR="00752FF6" w:rsidRPr="00FA5EA4" w:rsidTr="00285AB9">
        <w:trPr>
          <w:trHeight w:val="1106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Нормативноправовые</w:t>
            </w:r>
            <w:proofErr w:type="spellEnd"/>
          </w:p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основания для разработки</w:t>
            </w:r>
          </w:p>
          <w:p w:rsidR="00752FF6" w:rsidRPr="00FA5EA4" w:rsidRDefault="00752FF6" w:rsidP="00752FF6">
            <w:pPr>
              <w:spacing w:after="0" w:line="36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закон «Об образовании в Российской Федерации» от 29.12.2012 № 273-ФЗ; </w:t>
            </w:r>
          </w:p>
          <w:p w:rsidR="00752FF6" w:rsidRPr="00FA5EA4" w:rsidRDefault="00752FF6" w:rsidP="00752FF6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      </w:r>
          </w:p>
          <w:p w:rsidR="00752FF6" w:rsidRPr="00FA5EA4" w:rsidRDefault="00752FF6" w:rsidP="00752FF6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      </w:r>
          </w:p>
          <w:p w:rsidR="00752FF6" w:rsidRPr="00FA5EA4" w:rsidRDefault="00752FF6" w:rsidP="00752FF6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      </w:r>
            <w:proofErr w:type="gramEnd"/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№413);</w:t>
            </w:r>
          </w:p>
          <w:p w:rsidR="00752FF6" w:rsidRPr="00FA5EA4" w:rsidRDefault="00752FF6" w:rsidP="00752FF6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</w:t>
            </w:r>
            <w:proofErr w:type="gramEnd"/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№1598);</w:t>
            </w:r>
          </w:p>
          <w:p w:rsidR="00752FF6" w:rsidRPr="00FA5EA4" w:rsidRDefault="00752FF6" w:rsidP="00752FF6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</w:t>
            </w:r>
          </w:p>
          <w:p w:rsidR="00752FF6" w:rsidRPr="00FA5EA4" w:rsidRDefault="00752FF6" w:rsidP="00752FF6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-                     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Рособрнадзора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от 04.08.2017 № 05375</w:t>
            </w:r>
          </w:p>
          <w:p w:rsidR="00752FF6" w:rsidRPr="00FA5EA4" w:rsidRDefault="00752FF6" w:rsidP="00752FF6">
            <w:pPr>
              <w:spacing w:after="0" w:line="36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-                     Постановление Главного государственного санитарного врача РФ от 29 декабря 2010 г. N 189 "Об утверждении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- Устав МКОУ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«Гогазская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СОШ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»</w:t>
            </w:r>
          </w:p>
        </w:tc>
      </w:tr>
      <w:tr w:rsidR="00752FF6" w:rsidRPr="00FA5EA4" w:rsidTr="00285AB9">
        <w:trPr>
          <w:trHeight w:val="1298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Организовать деятельность участников образовательных отношений по обеспечению успешного усвоения основной образовательной программы общего образования учащимися, имеющими низкую учебную  мотивацию.</w:t>
            </w:r>
          </w:p>
        </w:tc>
      </w:tr>
      <w:tr w:rsidR="00752FF6" w:rsidRPr="00FA5EA4" w:rsidTr="00285AB9">
        <w:trPr>
          <w:trHeight w:val="2266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                 Проведение комплексного анализа школьной ситуации и причин низкой мотивации обучающихся.</w:t>
            </w:r>
          </w:p>
          <w:p w:rsidR="00752FF6" w:rsidRPr="00FA5EA4" w:rsidRDefault="00752FF6" w:rsidP="00752FF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                 Организация консультативной помощи педагогам. Организация факультативных и кружковых занятий приглашенными специалистами. 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3.                 Организация индивидуальной и групповой помощи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 преодолении учебных трудностей.</w:t>
            </w:r>
          </w:p>
        </w:tc>
      </w:tr>
      <w:tr w:rsidR="00752FF6" w:rsidRPr="00FA5EA4" w:rsidTr="00285AB9">
        <w:trPr>
          <w:trHeight w:val="974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285AB9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М.Э. Лачинов  директор. М.С Сардаров – учитель русского языка и литературы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52FF6" w:rsidRPr="00FA5EA4" w:rsidTr="00285AB9">
        <w:trPr>
          <w:trHeight w:val="977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Сроки реализации</w:t>
            </w:r>
          </w:p>
          <w:p w:rsidR="00752FF6" w:rsidRPr="00FA5EA4" w:rsidRDefault="00752FF6" w:rsidP="00752FF6">
            <w:pPr>
              <w:spacing w:after="0" w:line="36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0</w:t>
            </w:r>
            <w:r w:rsidR="00285AB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1.2021 – 01.2023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гг.</w:t>
            </w:r>
          </w:p>
        </w:tc>
      </w:tr>
      <w:tr w:rsidR="00752FF6" w:rsidRPr="00FA5EA4" w:rsidTr="00285AB9">
        <w:trPr>
          <w:trHeight w:val="3874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Ожидаемые конечные</w:t>
            </w:r>
          </w:p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результаты реализации</w:t>
            </w:r>
          </w:p>
          <w:p w:rsidR="00752FF6" w:rsidRPr="00FA5EA4" w:rsidRDefault="00752FF6" w:rsidP="00752FF6">
            <w:pPr>
              <w:spacing w:after="0" w:line="36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Качественные показатели:</w:t>
            </w:r>
          </w:p>
          <w:p w:rsidR="00752FF6" w:rsidRPr="00FA5EA4" w:rsidRDefault="00752FF6" w:rsidP="00752FF6">
            <w:pPr>
              <w:spacing w:after="0" w:line="200" w:lineRule="atLeast"/>
              <w:ind w:right="2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повышение качества образовательных результатов; - 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  Количественные показатели:</w:t>
            </w:r>
          </w:p>
          <w:p w:rsidR="00752FF6" w:rsidRPr="00FA5EA4" w:rsidRDefault="00752FF6" w:rsidP="00752FF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-                     повышение уровня предметных и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образовательных результатов;</w:t>
            </w:r>
          </w:p>
          <w:p w:rsidR="00752FF6" w:rsidRPr="00FA5EA4" w:rsidRDefault="00752FF6" w:rsidP="00752FF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увеличение показателей среднего балла государственной итоговой аттестации;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                     увеличение числа обучающихся, занимающихся в кружках и секциях дополнительного образования</w:t>
            </w:r>
          </w:p>
        </w:tc>
      </w:tr>
      <w:tr w:rsidR="00752FF6" w:rsidRPr="00FA5EA4" w:rsidTr="00285AB9">
        <w:trPr>
          <w:trHeight w:val="974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Этапы реализации</w:t>
            </w:r>
          </w:p>
          <w:p w:rsidR="00752FF6" w:rsidRPr="00FA5EA4" w:rsidRDefault="00752FF6" w:rsidP="00752FF6">
            <w:pPr>
              <w:spacing w:after="0" w:line="36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I          эта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 – аналитико-проектировочный: 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0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1.2021 – 02.2021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гг.</w:t>
            </w:r>
          </w:p>
          <w:p w:rsidR="00752FF6" w:rsidRPr="00FA5EA4" w:rsidRDefault="00752FF6" w:rsidP="00752FF6">
            <w:pPr>
              <w:spacing w:after="0" w:line="360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II      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этап – реализующий: 01.2021 -10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.2022 гг.</w:t>
            </w:r>
          </w:p>
          <w:p w:rsidR="00752FF6" w:rsidRPr="00FA5EA4" w:rsidRDefault="00752FF6" w:rsidP="00752FF6">
            <w:pPr>
              <w:spacing w:after="0" w:line="360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III   этап – аналитико-обобщающий</w:t>
            </w:r>
            <w:r w:rsidRPr="00FA5EA4">
              <w:rPr>
                <w:rFonts w:ascii="Arial" w:eastAsia="Times New Roman" w:hAnsi="Arial" w:cs="Arial"/>
                <w:color w:val="111115"/>
                <w:bdr w:val="none" w:sz="0" w:space="0" w:color="auto" w:frame="1"/>
                <w:lang w:eastAsia="ru-RU"/>
              </w:rPr>
              <w:t>: </w:t>
            </w:r>
            <w:r w:rsidR="005642C9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11.2022-01.2023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гг.</w:t>
            </w:r>
          </w:p>
        </w:tc>
      </w:tr>
      <w:tr w:rsidR="00752FF6" w:rsidRPr="00FA5EA4" w:rsidTr="00285AB9">
        <w:trPr>
          <w:trHeight w:val="1620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Ответственные лица</w:t>
            </w:r>
          </w:p>
          <w:p w:rsidR="00752FF6" w:rsidRPr="00FA5EA4" w:rsidRDefault="00752FF6" w:rsidP="00752FF6">
            <w:pPr>
              <w:spacing w:after="0" w:line="360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5642C9" w:rsidP="00752FF6">
            <w:pPr>
              <w:spacing w:after="0" w:line="36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М.Э. Лачинов - директор школы, И.И. Шахэмиров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заместитель д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иректора по УВР,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заведующие учебными кабинетами, Управляющий совет школы, родители, учащиеся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52FF6" w:rsidRPr="00FA5EA4" w:rsidTr="00285AB9">
        <w:trPr>
          <w:trHeight w:val="1298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Порядок  управления</w:t>
            </w:r>
          </w:p>
          <w:p w:rsidR="00752FF6" w:rsidRPr="00FA5EA4" w:rsidRDefault="00752FF6" w:rsidP="00752FF6">
            <w:pPr>
              <w:spacing w:after="0" w:line="36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реализацией</w:t>
            </w:r>
          </w:p>
          <w:p w:rsidR="00752FF6" w:rsidRPr="00FA5EA4" w:rsidRDefault="00752FF6" w:rsidP="00752FF6">
            <w:pPr>
              <w:spacing w:after="0" w:line="36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Программы  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Управление реализацией программы осуществляется директором школы. 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77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right="5191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right="5191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752FF6" w:rsidRPr="00FA5EA4" w:rsidRDefault="006D2552" w:rsidP="00752FF6">
      <w:pPr>
        <w:shd w:val="clear" w:color="auto" w:fill="FFFFFF"/>
        <w:spacing w:after="0" w:line="336" w:lineRule="atLeast"/>
        <w:ind w:right="507"/>
        <w:outlineLvl w:val="1"/>
        <w:rPr>
          <w:rFonts w:ascii="Arial" w:eastAsia="Times New Roman" w:hAnsi="Arial" w:cs="Arial"/>
          <w:b/>
          <w:color w:val="111115"/>
          <w:u w:val="single"/>
          <w:lang w:eastAsia="ru-RU"/>
        </w:rPr>
      </w:pPr>
      <w:r w:rsidRPr="00FA5EA4">
        <w:rPr>
          <w:rFonts w:ascii="Arial" w:eastAsia="Times New Roman" w:hAnsi="Arial" w:cs="Arial"/>
          <w:b/>
          <w:color w:val="111115"/>
          <w:lang w:eastAsia="ru-RU"/>
        </w:rPr>
        <w:t xml:space="preserve">                                                </w:t>
      </w:r>
      <w:r w:rsidR="00752FF6" w:rsidRPr="00FA5EA4">
        <w:rPr>
          <w:rFonts w:ascii="Arial" w:eastAsia="Times New Roman" w:hAnsi="Arial" w:cs="Arial"/>
          <w:b/>
          <w:color w:val="111115"/>
          <w:u w:val="single"/>
          <w:lang w:eastAsia="ru-RU"/>
        </w:rPr>
        <w:t>2. АНАЛИТИЧЕСКИЙ РАЗДЕЛ</w:t>
      </w:r>
    </w:p>
    <w:p w:rsidR="00752FF6" w:rsidRPr="001470EC" w:rsidRDefault="00752FF6" w:rsidP="00752FF6">
      <w:pPr>
        <w:shd w:val="clear" w:color="auto" w:fill="FFFFFF"/>
        <w:spacing w:after="0" w:line="209" w:lineRule="atLeast"/>
        <w:ind w:left="72" w:hanging="10"/>
        <w:rPr>
          <w:rFonts w:ascii="Times New Roman" w:eastAsia="Times New Roman" w:hAnsi="Times New Roman" w:cs="Times New Roman"/>
          <w:b/>
          <w:color w:val="111115"/>
          <w:lang w:eastAsia="ru-RU"/>
        </w:rPr>
      </w:pPr>
      <w:r w:rsidRPr="001470EC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2.1. Анализ внешних факторов, влияющих на учебную мотивацию школьников.</w:t>
      </w:r>
    </w:p>
    <w:p w:rsidR="00752FF6" w:rsidRPr="001470EC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b/>
          <w:color w:val="111115"/>
          <w:lang w:eastAsia="ru-RU"/>
        </w:rPr>
      </w:pPr>
      <w:r w:rsidRPr="001470EC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 xml:space="preserve">Администрация и педагогический коллектив школы провели анализ, который помогает выявить политические, экономические, социальные и технологические факторы внешней среды. Положительные и </w:t>
      </w:r>
      <w:proofErr w:type="gramStart"/>
      <w:r w:rsidRPr="001470EC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отрицательные факторы внешней среды, влияющие на учебную мотивацию школьников описаны</w:t>
      </w:r>
      <w:proofErr w:type="gramEnd"/>
      <w:r w:rsidRPr="001470EC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 xml:space="preserve"> в таблице 1.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0" w:right="568" w:hanging="10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           Таблица 1. </w:t>
      </w:r>
    </w:p>
    <w:tbl>
      <w:tblPr>
        <w:tblW w:w="10774" w:type="dxa"/>
        <w:tblInd w:w="-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1"/>
        <w:gridCol w:w="3686"/>
        <w:gridCol w:w="5057"/>
      </w:tblGrid>
      <w:tr w:rsidR="00752FF6" w:rsidRPr="00FA5EA4" w:rsidTr="00285AB9">
        <w:trPr>
          <w:trHeight w:val="487"/>
        </w:trPr>
        <w:tc>
          <w:tcPr>
            <w:tcW w:w="20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3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Факторы</w:t>
            </w:r>
          </w:p>
        </w:tc>
        <w:tc>
          <w:tcPr>
            <w:tcW w:w="3686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9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Положительные</w:t>
            </w:r>
          </w:p>
        </w:tc>
        <w:tc>
          <w:tcPr>
            <w:tcW w:w="505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Отрицательные</w:t>
            </w:r>
          </w:p>
        </w:tc>
      </w:tr>
      <w:tr w:rsidR="00752FF6" w:rsidRPr="00FA5EA4" w:rsidTr="00285AB9">
        <w:trPr>
          <w:trHeight w:val="1774"/>
        </w:trPr>
        <w:tc>
          <w:tcPr>
            <w:tcW w:w="203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8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Политические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Личностный результат образовательной деятельности определяют ФГОС.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родителей.</w:t>
            </w:r>
          </w:p>
        </w:tc>
      </w:tr>
      <w:tr w:rsidR="00752FF6" w:rsidRPr="00FA5EA4" w:rsidTr="00285AB9">
        <w:trPr>
          <w:trHeight w:val="1454"/>
        </w:trPr>
        <w:tc>
          <w:tcPr>
            <w:tcW w:w="203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96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Экономические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Наличие высококвалифицированных педагогов, эффективная система финансирования школы.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Низкий уровень жизни общества, отсутствие профессиональных ориентиров.</w:t>
            </w:r>
          </w:p>
        </w:tc>
      </w:tr>
      <w:tr w:rsidR="00752FF6" w:rsidRPr="00FA5EA4" w:rsidTr="00285AB9">
        <w:trPr>
          <w:trHeight w:val="1452"/>
        </w:trPr>
        <w:tc>
          <w:tcPr>
            <w:tcW w:w="203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right="46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Развитие олимпиадного и конкурсного движения, системы дополнительного образования.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3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Низкий ИСБШ обучающихся.</w:t>
            </w:r>
          </w:p>
        </w:tc>
      </w:tr>
      <w:tr w:rsidR="00752FF6" w:rsidRPr="00FA5EA4" w:rsidTr="00285AB9">
        <w:trPr>
          <w:trHeight w:val="3062"/>
        </w:trPr>
        <w:tc>
          <w:tcPr>
            <w:tcW w:w="203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Технологические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  законов развития личности и  поведения в реальной и  виртуальной среде.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48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мотивации.</w:t>
            </w:r>
          </w:p>
        </w:tc>
      </w:tr>
    </w:tbl>
    <w:p w:rsidR="00752FF6" w:rsidRPr="00337098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b/>
          <w:color w:val="111115"/>
          <w:lang w:eastAsia="ru-RU"/>
        </w:rPr>
      </w:pPr>
      <w:r w:rsidRPr="00337098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Вывод: 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752FF6" w:rsidRPr="00337098" w:rsidRDefault="00752FF6" w:rsidP="00752FF6">
      <w:pPr>
        <w:shd w:val="clear" w:color="auto" w:fill="FFFFFF"/>
        <w:spacing w:after="0" w:line="209" w:lineRule="atLeast"/>
        <w:ind w:left="72" w:hanging="10"/>
        <w:rPr>
          <w:rFonts w:ascii="Times New Roman" w:eastAsia="Times New Roman" w:hAnsi="Times New Roman" w:cs="Times New Roman"/>
          <w:b/>
          <w:color w:val="111115"/>
          <w:lang w:eastAsia="ru-RU"/>
        </w:rPr>
      </w:pPr>
      <w:r w:rsidRPr="00337098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2.2. Анализ перспектив повышения учебной мотивации школьников.</w:t>
      </w:r>
    </w:p>
    <w:p w:rsidR="00752FF6" w:rsidRPr="00337098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b/>
          <w:color w:val="111115"/>
          <w:lang w:eastAsia="ru-RU"/>
        </w:rPr>
      </w:pPr>
      <w:r w:rsidRPr="00337098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Администрация и педагогический коллектив провели анализ, чтобы выявить сильные стороны, слабые стороны, возможности и угрозы повышения мотивации школьников. Результаты анализа описаны в таблице 2.</w:t>
      </w:r>
    </w:p>
    <w:p w:rsidR="00752FF6" w:rsidRPr="00FA5EA4" w:rsidRDefault="00752FF6" w:rsidP="001470EC">
      <w:pPr>
        <w:shd w:val="clear" w:color="auto" w:fill="FFFFFF"/>
        <w:spacing w:after="0" w:line="360" w:lineRule="atLeast"/>
        <w:ind w:right="514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 Таблица 2.</w:t>
      </w:r>
    </w:p>
    <w:tbl>
      <w:tblPr>
        <w:tblpPr w:topFromText="225" w:vertAnchor="text"/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1"/>
        <w:gridCol w:w="2255"/>
        <w:gridCol w:w="3607"/>
        <w:gridCol w:w="2459"/>
      </w:tblGrid>
      <w:tr w:rsidR="00752FF6" w:rsidRPr="00FA5EA4" w:rsidTr="00285AB9">
        <w:trPr>
          <w:trHeight w:val="809"/>
        </w:trPr>
        <w:tc>
          <w:tcPr>
            <w:tcW w:w="23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Сильные стороны</w:t>
            </w:r>
          </w:p>
        </w:tc>
        <w:tc>
          <w:tcPr>
            <w:tcW w:w="225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23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Слабые стороны</w:t>
            </w:r>
          </w:p>
        </w:tc>
        <w:tc>
          <w:tcPr>
            <w:tcW w:w="360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Благоприятные </w:t>
            </w:r>
            <w:r w:rsidRPr="00FA5EA4">
              <w:rPr>
                <w:rFonts w:ascii="Arial" w:eastAsia="Times New Roman" w:hAnsi="Arial" w:cs="Arial"/>
                <w:color w:val="111115"/>
                <w:bdr w:val="none" w:sz="0" w:space="0" w:color="auto" w:frame="1"/>
                <w:lang w:eastAsia="ru-RU"/>
              </w:rPr>
              <w:t>возможности</w:t>
            </w:r>
          </w:p>
        </w:tc>
        <w:tc>
          <w:tcPr>
            <w:tcW w:w="24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54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52FF6" w:rsidRPr="00FA5EA4" w:rsidTr="00285AB9">
        <w:trPr>
          <w:trHeight w:val="2342"/>
        </w:trPr>
        <w:tc>
          <w:tcPr>
            <w:tcW w:w="23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9" w:right="-3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Созданы условия для выполнения требований к реализации основной образовательной программы.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Недостаточное материально-техническое оснащение образовательной деятельности современным оборудованием.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Улучшение материально-технического обеспечения образовательной деятельности.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Изменение социально-экономической ситуации.</w:t>
            </w:r>
          </w:p>
        </w:tc>
      </w:tr>
      <w:tr w:rsidR="00752FF6" w:rsidRPr="00FA5EA4" w:rsidTr="00285AB9">
        <w:trPr>
          <w:trHeight w:val="2741"/>
        </w:trPr>
        <w:tc>
          <w:tcPr>
            <w:tcW w:w="23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Созданы условия для организации образовательной деятельности.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Недостаточное количество учебных кабинетов для реализации различных направлений внеурочной деятельности.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необхо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димых</w:t>
            </w:r>
            <w:proofErr w:type="spellEnd"/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помещений для образовательной деятельности по запросам участников образовательных отношений.</w:t>
            </w:r>
          </w:p>
        </w:tc>
      </w:tr>
      <w:tr w:rsidR="00752FF6" w:rsidRPr="00FA5EA4" w:rsidTr="00285AB9">
        <w:trPr>
          <w:trHeight w:val="1776"/>
        </w:trPr>
        <w:tc>
          <w:tcPr>
            <w:tcW w:w="23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Применение инновационных технологий в образовательной деятельности.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2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Недостаточное владение активными методами обучения для повышения учебной мотивации.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Развитие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современной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образовательной</w:t>
            </w:r>
          </w:p>
          <w:p w:rsidR="00752FF6" w:rsidRPr="00FA5EA4" w:rsidRDefault="00752FF6" w:rsidP="00752FF6">
            <w:pPr>
              <w:spacing w:after="0" w:line="360" w:lineRule="atLeast"/>
              <w:ind w:left="16" w:right="-7" w:hanging="2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среды, внедрение инновационных технологий.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6" w:right="-7" w:hanging="5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Непонимание педагогами необходимости профессионального роста.</w:t>
            </w:r>
          </w:p>
        </w:tc>
      </w:tr>
      <w:tr w:rsidR="00752FF6" w:rsidRPr="00FA5EA4" w:rsidTr="00285AB9">
        <w:trPr>
          <w:trHeight w:val="4351"/>
        </w:trPr>
        <w:tc>
          <w:tcPr>
            <w:tcW w:w="23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Наличие профессионально работающих педагогов, победителей и лауреатов различных профессиональных конкурсов.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Увеличение доли работающих педагогов пенсионного возраста; уровень заработной платы ниже средней по экономике региона; профессиональное выгорание; незащищенность педагога перед субъектами образовательных отношений.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Квалифицированный кадровый состав, омоложение педагогических кадров.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Отток молодых кадров из-за низкой профессиональной мотивации</w:t>
            </w:r>
          </w:p>
        </w:tc>
      </w:tr>
      <w:tr w:rsidR="00752FF6" w:rsidRPr="00FA5EA4" w:rsidTr="00285AB9">
        <w:trPr>
          <w:trHeight w:val="1774"/>
        </w:trPr>
        <w:tc>
          <w:tcPr>
            <w:tcW w:w="23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програ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мы внутренней системы оценки качества образования.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Невысокие результаты успеваемости учащихся и результаты ГИА.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Повышение качества образования, мотивации к учебной деятельности.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Недостаточная подготовленность кадров, низкая мотивация обучающихся.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10" w:right="259" w:hanging="10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-</w:t>
      </w: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br w:type="textWrapping" w:clear="all"/>
      </w:r>
    </w:p>
    <w:tbl>
      <w:tblPr>
        <w:tblW w:w="10632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5"/>
        <w:gridCol w:w="2551"/>
        <w:gridCol w:w="2746"/>
        <w:gridCol w:w="3290"/>
      </w:tblGrid>
      <w:tr w:rsidR="00752FF6" w:rsidRPr="00FA5EA4" w:rsidTr="00285AB9">
        <w:trPr>
          <w:trHeight w:val="2098"/>
        </w:trPr>
        <w:tc>
          <w:tcPr>
            <w:tcW w:w="20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4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Удовлетворенность участников образовательной деятельности качеством образования.</w:t>
            </w:r>
          </w:p>
        </w:tc>
        <w:tc>
          <w:tcPr>
            <w:tcW w:w="255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4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Недостаточно развиты методы оценки учебной мотивации.</w:t>
            </w:r>
          </w:p>
        </w:tc>
        <w:tc>
          <w:tcPr>
            <w:tcW w:w="2746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4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2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Изменение системы оценивания, учет качественных изменений, происходящих у  участников образовательной деятельности.</w:t>
            </w:r>
          </w:p>
        </w:tc>
        <w:tc>
          <w:tcPr>
            <w:tcW w:w="329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4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Увеличение количества учащихся с низким интеллектуальным уровнем.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right="447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2.3. </w:t>
      </w:r>
      <w:r w:rsidRPr="00FA5EA4">
        <w:rPr>
          <w:rFonts w:ascii="Arial" w:eastAsia="Times New Roman" w:hAnsi="Arial" w:cs="Arial"/>
          <w:color w:val="222222"/>
          <w:bdr w:val="none" w:sz="0" w:space="0" w:color="auto" w:frame="1"/>
          <w:lang w:eastAsia="ru-RU"/>
        </w:rPr>
        <w:t xml:space="preserve">Оценка благоприятных возможностей программы работы с </w:t>
      </w:r>
      <w:proofErr w:type="gramStart"/>
      <w:r w:rsidRPr="00FA5EA4">
        <w:rPr>
          <w:rFonts w:ascii="Arial" w:eastAsia="Times New Roman" w:hAnsi="Arial" w:cs="Arial"/>
          <w:color w:val="222222"/>
          <w:bdr w:val="none" w:sz="0" w:space="0" w:color="auto" w:frame="1"/>
          <w:lang w:eastAsia="ru-RU"/>
        </w:rPr>
        <w:t>обучающимися</w:t>
      </w:r>
      <w:proofErr w:type="gramEnd"/>
      <w:r w:rsidRPr="00FA5EA4">
        <w:rPr>
          <w:rFonts w:ascii="Arial" w:eastAsia="Times New Roman" w:hAnsi="Arial" w:cs="Arial"/>
          <w:color w:val="222222"/>
          <w:bdr w:val="none" w:sz="0" w:space="0" w:color="auto" w:frame="1"/>
          <w:lang w:eastAsia="ru-RU"/>
        </w:rPr>
        <w:t>, имеющими низкую учебную мотивацию.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1.               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2.               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3.               Низкая вероятность. Существенное усиление влияния школы как общественной организации на социум в районе и городе.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2.4. Оценка рисков программы.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1.               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lastRenderedPageBreak/>
        <w:t>2.               Низкая вероятность. Изменение социально-экономической ситуации; препятствия незапланированного стихийного характера.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Вывод: основными направлениями деятельности школы по повышению учебной мотивации учащихся являются: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225" w:right="462" w:hanging="16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-   повышение уровня профессиональной компетенции учителя;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225" w:right="462" w:hanging="16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-   материально-техническое обеспечение образовательной деятельности; - разработка индивидуальных образовательных траекторий для школьников с низкой учебной мотивацией;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225" w:right="462" w:hanging="16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-   вовлечение учащихся в систему дополнительного образования;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- развитие взаимодействия с родителями.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77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0" w:right="506" w:hanging="10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3. ЦЕЛЕВОЙ РАЗДЕЛ.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62" w:right="396" w:firstLine="708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Результатом входного внешнего и внутреннего мониторинга основных школьных процессов стало выявление следующей </w:t>
      </w: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проблемы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Низкой учебной мотивации </w:t>
      </w:r>
      <w:proofErr w:type="gramStart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обучающихся</w:t>
      </w:r>
      <w:proofErr w:type="gramEnd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95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Перед школой поставлена следующая </w:t>
      </w: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цель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: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Организовать деятельность участников образовательных отношений по обеспечению успешного усвоения основной образовательной программы общего образования учащимися, имеющими низкую учебную мотивацию.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95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Для ее достижения необходимо решить следующие </w:t>
      </w: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задачи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1.               Провести комплексный анализ школьной ситуации и причин низкой мотивации обучающихся.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2.               Организовать консультативную помощь педагогам, факультативные и кружковые занятия приглашенных специалистов с целью повышения мотивации обучающихся.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3.               Организовать индивидуальную и групповую помощь </w:t>
      </w:r>
      <w:proofErr w:type="gramStart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обучающимся</w:t>
      </w:r>
      <w:proofErr w:type="gramEnd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в преодолении учебных трудностей.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62" w:right="396" w:firstLine="708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Решение этих задач должно привести к следующим </w:t>
      </w: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планируемым результатам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1. Качественные показатели: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345" w:right="396" w:hanging="28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повышено качество образовательных результатов;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345" w:right="396" w:hanging="28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организована коммуникативная педагогическая среда, способствующая проявлению индивидуальности каждого ученика, самореализации и саморазвитию.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396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2.  Количественные показатели: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345" w:right="396" w:hanging="28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   повышен уровень предметных и </w:t>
      </w:r>
      <w:proofErr w:type="spellStart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метапредметных</w:t>
      </w:r>
      <w:proofErr w:type="spellEnd"/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образовательных результатов;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345" w:right="396" w:hanging="28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увеличены показатели среднего балла государственной итоговой аттестации;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345" w:right="396" w:hanging="283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увеличено число обучающихся, занимающихся в кружках и секциях дополнительного образования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right="396" w:firstLine="785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Все выше изложенное должно повлиять на качество образования в школе в лучшую сторону.</w:t>
      </w:r>
    </w:p>
    <w:p w:rsidR="00752FF6" w:rsidRPr="00FA5EA4" w:rsidRDefault="00FA5EA4" w:rsidP="00752FF6">
      <w:pPr>
        <w:shd w:val="clear" w:color="auto" w:fill="FFFFFF"/>
        <w:spacing w:after="0" w:line="336" w:lineRule="atLeast"/>
        <w:ind w:right="508"/>
        <w:outlineLvl w:val="1"/>
        <w:rPr>
          <w:rFonts w:ascii="Arial" w:eastAsia="Times New Roman" w:hAnsi="Arial" w:cs="Arial"/>
          <w:b/>
          <w:color w:val="111115"/>
          <w:u w:val="single"/>
          <w:lang w:eastAsia="ru-RU"/>
        </w:rPr>
      </w:pPr>
      <w:r>
        <w:rPr>
          <w:rFonts w:ascii="Arial" w:eastAsia="Times New Roman" w:hAnsi="Arial" w:cs="Arial"/>
          <w:color w:val="111115"/>
          <w:lang w:eastAsia="ru-RU"/>
        </w:rPr>
        <w:t xml:space="preserve">                                                             </w:t>
      </w:r>
      <w:r w:rsidR="00752FF6" w:rsidRPr="00FA5EA4">
        <w:rPr>
          <w:rFonts w:ascii="Arial" w:eastAsia="Times New Roman" w:hAnsi="Arial" w:cs="Arial"/>
          <w:b/>
          <w:color w:val="111115"/>
          <w:u w:val="single"/>
          <w:lang w:eastAsia="ru-RU"/>
        </w:rPr>
        <w:t>План реализации приоритета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right="508"/>
        <w:jc w:val="center"/>
        <w:rPr>
          <w:rFonts w:ascii="Times New Roman" w:eastAsia="Times New Roman" w:hAnsi="Times New Roman" w:cs="Times New Roman"/>
          <w:b/>
          <w:color w:val="111115"/>
          <w:u w:val="single"/>
          <w:lang w:eastAsia="ru-RU"/>
        </w:rPr>
      </w:pPr>
      <w:r w:rsidRPr="00FA5EA4">
        <w:rPr>
          <w:rFonts w:ascii="Times New Roman" w:eastAsia="Times New Roman" w:hAnsi="Times New Roman" w:cs="Times New Roman"/>
          <w:b/>
          <w:color w:val="111115"/>
          <w:u w:val="single"/>
          <w:bdr w:val="none" w:sz="0" w:space="0" w:color="auto" w:frame="1"/>
          <w:lang w:eastAsia="ru-RU"/>
        </w:rPr>
        <w:t>«Повышение качества знаний обучающихся</w:t>
      </w:r>
      <w:r w:rsidRPr="00FA5EA4">
        <w:rPr>
          <w:rFonts w:ascii="Arial" w:eastAsia="Times New Roman" w:hAnsi="Arial" w:cs="Arial"/>
          <w:b/>
          <w:color w:val="111115"/>
          <w:u w:val="single"/>
          <w:bdr w:val="none" w:sz="0" w:space="0" w:color="auto" w:frame="1"/>
          <w:lang w:eastAsia="ru-RU"/>
        </w:rPr>
        <w:t>»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0" w:right="583" w:hanging="10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Таблица 3</w:t>
      </w:r>
    </w:p>
    <w:tbl>
      <w:tblPr>
        <w:tblW w:w="11399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784"/>
        <w:gridCol w:w="2232"/>
        <w:gridCol w:w="2304"/>
        <w:gridCol w:w="2412"/>
        <w:gridCol w:w="3192"/>
      </w:tblGrid>
      <w:tr w:rsidR="00752FF6" w:rsidRPr="00FA5EA4" w:rsidTr="00316953">
        <w:trPr>
          <w:trHeight w:val="336"/>
        </w:trPr>
        <w:tc>
          <w:tcPr>
            <w:tcW w:w="1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6D2552" w:rsidP="00752FF6">
            <w:pPr>
              <w:spacing w:after="0" w:line="360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01.2021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-12.2021</w:t>
            </w:r>
          </w:p>
        </w:tc>
        <w:tc>
          <w:tcPr>
            <w:tcW w:w="56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01.2022-12.2022</w:t>
            </w:r>
          </w:p>
        </w:tc>
      </w:tr>
      <w:tr w:rsidR="00752FF6" w:rsidRPr="00FA5EA4" w:rsidTr="00316953">
        <w:trPr>
          <w:trHeight w:val="430"/>
        </w:trPr>
        <w:tc>
          <w:tcPr>
            <w:tcW w:w="1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2FF6" w:rsidRPr="00FA5EA4" w:rsidRDefault="00752FF6" w:rsidP="0075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Второе полугодие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34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752FF6" w:rsidRPr="00FA5EA4" w:rsidTr="00316953">
        <w:trPr>
          <w:trHeight w:val="338"/>
        </w:trPr>
        <w:tc>
          <w:tcPr>
            <w:tcW w:w="113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Приоритет: Повышение качества знаний обучающихся.</w:t>
            </w:r>
          </w:p>
        </w:tc>
      </w:tr>
      <w:tr w:rsidR="00752FF6" w:rsidRPr="00FA5EA4" w:rsidTr="00316953">
        <w:trPr>
          <w:trHeight w:val="427"/>
        </w:trPr>
        <w:tc>
          <w:tcPr>
            <w:tcW w:w="113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Цель: </w:t>
            </w:r>
            <w:r w:rsidRPr="00FA5EA4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 xml:space="preserve">Повышение учебной мотивации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52FF6" w:rsidRPr="00FA5EA4" w:rsidTr="00316953">
        <w:trPr>
          <w:trHeight w:val="2914"/>
        </w:trPr>
        <w:tc>
          <w:tcPr>
            <w:tcW w:w="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9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noProof/>
                <w:color w:val="111115"/>
                <w:lang w:eastAsia="ru-RU"/>
              </w:rPr>
              <w:drawing>
                <wp:inline distT="0" distB="0" distL="0" distR="0">
                  <wp:extent cx="190500" cy="619125"/>
                  <wp:effectExtent l="0" t="0" r="0" b="0"/>
                  <wp:docPr id="1" name="Рисунок 1" descr="https://fs.znanio.ru/8c0997/65/6f/f95301fc175903b1eebba39da5a42f54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65/6f/f95301fc175903b1eebba39da5a42f54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Проведение комплексного анализа школьной ситуации и причин низкой мотивации обучающихся.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-12" w:firstLine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Разрабатываются  методы организации индивидуальной и групповой помощи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 преодолении учебных трудностей.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Применение разработанных методик на учебных занятиях, во внеурочной деятельности и занятиях дополнительного образования.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Создана ситуация вовлеченности в жизнь школы учеников. Ведется целенаправленная индивидуальная и групповая работа с разными группами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52FF6" w:rsidRPr="00FA5EA4" w:rsidTr="00316953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2FF6" w:rsidRPr="00FA5EA4" w:rsidRDefault="00752FF6" w:rsidP="0075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Планирование и организация консультативной помощи педагогам. Планирование 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Организация и проведение факультативных и кружковых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заня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Проведение факультативных и кружковых занятий приглашенными специалистами.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Участие в групповых и индивидуальных занятиях обучаемого, его успехи, позволяют</w:t>
            </w:r>
          </w:p>
        </w:tc>
      </w:tr>
      <w:tr w:rsidR="00752FF6" w:rsidRPr="00FA5EA4" w:rsidTr="00316953">
        <w:trPr>
          <w:trHeight w:val="194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организация факультативных и кружковых занятий приглашенными специалистами.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тий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приглашенными специалистами.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самооценку и, как следствие, учебную мотивацию.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77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659" w:right="255" w:hanging="281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4.   МЕТОДЫ </w:t>
      </w:r>
      <w:proofErr w:type="gramStart"/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КОНТРОЛЯ ЗА</w:t>
      </w:r>
      <w:proofErr w:type="gramEnd"/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РЕАЛИЗАЦИЕЙ ПРОГРАММЫ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0" w:right="568" w:hanging="10"/>
        <w:jc w:val="right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Таблица 4</w:t>
      </w:r>
    </w:p>
    <w:tbl>
      <w:tblPr>
        <w:tblW w:w="10774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3032"/>
        <w:gridCol w:w="1432"/>
        <w:gridCol w:w="680"/>
        <w:gridCol w:w="2552"/>
      </w:tblGrid>
      <w:tr w:rsidR="00752FF6" w:rsidRPr="00FA5EA4" w:rsidTr="00FA5EA4">
        <w:trPr>
          <w:trHeight w:val="809"/>
        </w:trPr>
        <w:tc>
          <w:tcPr>
            <w:tcW w:w="307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032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13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  <w:tc>
          <w:tcPr>
            <w:tcW w:w="1432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752FF6" w:rsidRPr="00FA5EA4" w:rsidRDefault="00752FF6" w:rsidP="00752FF6">
            <w:pPr>
              <w:spacing w:after="0" w:line="360" w:lineRule="atLeast"/>
              <w:ind w:left="37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232" w:type="dxa"/>
            <w:gridSpan w:val="2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52FF6" w:rsidRPr="00FA5EA4" w:rsidTr="00FA5EA4">
        <w:trPr>
          <w:trHeight w:val="487"/>
        </w:trPr>
        <w:tc>
          <w:tcPr>
            <w:tcW w:w="10774" w:type="dxa"/>
            <w:gridSpan w:val="5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Работа с учащимися, имеющими низкую учебную мотивацию</w:t>
            </w:r>
          </w:p>
        </w:tc>
      </w:tr>
      <w:tr w:rsidR="00752FF6" w:rsidRPr="00FA5EA4" w:rsidTr="00B66DB1">
        <w:trPr>
          <w:trHeight w:val="1130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оперативную информацию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Октябрь, 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B66DB1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52FF6" w:rsidRPr="00FA5EA4" w:rsidTr="00B66DB1">
        <w:trPr>
          <w:trHeight w:val="1133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2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неусвоения</w:t>
            </w:r>
            <w:proofErr w:type="spellEnd"/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Учитель</w:t>
            </w:r>
            <w:r w:rsidR="00316953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предметник</w:t>
            </w:r>
          </w:p>
        </w:tc>
      </w:tr>
      <w:tr w:rsidR="00752FF6" w:rsidRPr="00FA5EA4" w:rsidTr="00B66DB1">
        <w:trPr>
          <w:trHeight w:val="1774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работу с учащимися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Учитель- предметник, классный руководитель</w:t>
            </w:r>
          </w:p>
        </w:tc>
      </w:tr>
      <w:tr w:rsidR="00752FF6" w:rsidRPr="00FA5EA4" w:rsidTr="00B66DB1">
        <w:trPr>
          <w:trHeight w:val="2098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Активно привлекать обучающихся к участию в творческих и интеллектуальных 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конкурсах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с целью создания ситуации успеха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B66D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B66DB1">
        <w:trPr>
          <w:trHeight w:val="1130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Помочь сформировать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учащимся с низкой мотивацией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объективную информацию об успехах учащегося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B66DB1">
        <w:trPr>
          <w:trHeight w:val="1130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Помочь учащимся контролировать свои учебные результаты через электронный дневник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425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объективные результаты учебной деятельности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B66DB1">
        <w:trPr>
          <w:trHeight w:val="1133"/>
        </w:trPr>
        <w:tc>
          <w:tcPr>
            <w:tcW w:w="3078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Проконтролировать объем  домашних заданий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Выявить соответствие объема заданий требованиям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СанПиН</w:t>
            </w:r>
            <w:proofErr w:type="spellEnd"/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-1625" w:right="301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t> </w:t>
      </w:r>
    </w:p>
    <w:tbl>
      <w:tblPr>
        <w:tblW w:w="10774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1"/>
        <w:gridCol w:w="3365"/>
        <w:gridCol w:w="1541"/>
        <w:gridCol w:w="2447"/>
      </w:tblGrid>
      <w:tr w:rsidR="00752FF6" w:rsidRPr="00FA5EA4" w:rsidTr="006D2552">
        <w:trPr>
          <w:trHeight w:val="1133"/>
        </w:trPr>
        <w:tc>
          <w:tcPr>
            <w:tcW w:w="34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336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33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Выявить темы, которые учащийся не освоил, и причины их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неусвоения</w:t>
            </w:r>
            <w:proofErr w:type="spellEnd"/>
          </w:p>
        </w:tc>
        <w:tc>
          <w:tcPr>
            <w:tcW w:w="154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 плану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ВШК</w:t>
            </w:r>
          </w:p>
        </w:tc>
        <w:tc>
          <w:tcPr>
            <w:tcW w:w="244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6D2552">
        <w:trPr>
          <w:trHeight w:val="1452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причины школьной тревожности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 плану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ВШК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B66DB1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52FF6" w:rsidRPr="00FA5EA4" w:rsidTr="006D2552">
        <w:trPr>
          <w:trHeight w:val="2098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752FF6" w:rsidRPr="00FA5EA4" w:rsidTr="00FA5EA4">
        <w:trPr>
          <w:trHeight w:val="1347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отдых учащихся в каникулярное время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31695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Спланировать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досуговую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деятельность учащихся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752FF6" w:rsidRPr="00FA5EA4" w:rsidTr="00FA5EA4">
        <w:trPr>
          <w:trHeight w:val="1310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31695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Спланировать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досуговую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деятельность учащихся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752FF6" w:rsidRPr="00FA5EA4" w:rsidTr="00FA5EA4">
        <w:trPr>
          <w:trHeight w:val="1310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Вовлечь в социально-значимую деятельность учащихся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"группы риска"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31695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Спланировать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досуговую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деятельность учащихся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752FF6" w:rsidRPr="00FA5EA4" w:rsidTr="00FA5EA4">
        <w:trPr>
          <w:trHeight w:val="1456"/>
        </w:trPr>
        <w:tc>
          <w:tcPr>
            <w:tcW w:w="34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2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профессиональные интересы учащихся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752FF6" w:rsidRPr="00FA5EA4" w:rsidTr="006D2552">
        <w:trPr>
          <w:trHeight w:val="490"/>
        </w:trPr>
        <w:tc>
          <w:tcPr>
            <w:tcW w:w="10774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Работа с педагогическими работниками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-1625" w:right="301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t> </w:t>
      </w:r>
    </w:p>
    <w:tbl>
      <w:tblPr>
        <w:tblW w:w="10774" w:type="dxa"/>
        <w:tblInd w:w="-2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3401"/>
        <w:gridCol w:w="1560"/>
        <w:gridCol w:w="2343"/>
      </w:tblGrid>
      <w:tr w:rsidR="00752FF6" w:rsidRPr="00FA5EA4" w:rsidTr="00FA5EA4">
        <w:trPr>
          <w:trHeight w:val="1454"/>
        </w:trPr>
        <w:tc>
          <w:tcPr>
            <w:tcW w:w="34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36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качество преподавания учебных предметов через посещение занятий</w:t>
            </w:r>
          </w:p>
        </w:tc>
        <w:tc>
          <w:tcPr>
            <w:tcW w:w="34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130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171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 плану</w:t>
            </w:r>
          </w:p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ВШК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452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Провести совещание при директоре с целью выявления проблем неуспеваемости отдельных учащихся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20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133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7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130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качество домашних заданий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130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200" w:lineRule="atLeast"/>
              <w:ind w:left="-19" w:right="109" w:firstLine="3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"группу риска"  по предметам учебного</w:t>
            </w:r>
          </w:p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776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Проконсультировать молодых учителей, вновь прибывших учителей, работающих с учащимися "группы риска"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14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Выяснить проблемные места при обучении немотивированных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Заместитель директора по УВР, </w:t>
            </w:r>
            <w:r w:rsidR="00B66DB1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52FF6" w:rsidRPr="00FA5EA4" w:rsidTr="00FA5EA4">
        <w:trPr>
          <w:trHeight w:val="1774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мастер-классы,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34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454"/>
        </w:trPr>
        <w:tc>
          <w:tcPr>
            <w:tcW w:w="347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34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485"/>
        </w:trPr>
        <w:tc>
          <w:tcPr>
            <w:tcW w:w="10774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58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Работа с родителями учащихся</w:t>
            </w:r>
          </w:p>
        </w:tc>
      </w:tr>
    </w:tbl>
    <w:tbl>
      <w:tblPr>
        <w:tblpPr w:vertAnchor="text" w:tblpX="-267"/>
        <w:tblW w:w="10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3260"/>
        <w:gridCol w:w="1701"/>
        <w:gridCol w:w="2107"/>
      </w:tblGrid>
      <w:tr w:rsidR="00752FF6" w:rsidRPr="00FA5EA4" w:rsidTr="00FA5EA4">
        <w:trPr>
          <w:trHeight w:val="811"/>
        </w:trPr>
        <w:tc>
          <w:tcPr>
            <w:tcW w:w="35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B66DB1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Кл 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руководитель</w:t>
            </w:r>
          </w:p>
        </w:tc>
      </w:tr>
      <w:tr w:rsidR="00752FF6" w:rsidRPr="00FA5EA4" w:rsidTr="00FA5EA4">
        <w:trPr>
          <w:trHeight w:val="2095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Классный  руководитель, </w:t>
            </w:r>
            <w:r w:rsidR="00B66DB1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Социальный педагог</w:t>
            </w:r>
          </w:p>
        </w:tc>
      </w:tr>
      <w:tr w:rsidR="00752FF6" w:rsidRPr="00FA5EA4" w:rsidTr="00FA5EA4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Ознакомить родителей с результатами учебной деятельности ребенка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FA5EA4">
        <w:trPr>
          <w:trHeight w:val="1776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Посетить семьи учащихся с низкой мотивацией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условия проживания и воспитания в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руководитель,</w:t>
            </w:r>
          </w:p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52FF6" w:rsidRPr="00FA5EA4" w:rsidTr="00FA5EA4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Привлечь родителей к участию в общешкольной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FA5EA4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4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количество входов родителей в электронный дневник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FA5EA4">
        <w:trPr>
          <w:trHeight w:val="1133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систему открытых уроков для родителей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FA5EA4">
        <w:trPr>
          <w:trHeight w:val="1774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-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16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752FF6" w:rsidRPr="00FA5EA4" w:rsidTr="00FA5EA4">
        <w:trPr>
          <w:trHeight w:val="487"/>
        </w:trPr>
        <w:tc>
          <w:tcPr>
            <w:tcW w:w="1061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left="37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Повышение эффективности управления</w:t>
            </w:r>
          </w:p>
        </w:tc>
      </w:tr>
      <w:tr w:rsidR="00752FF6" w:rsidRPr="00FA5EA4" w:rsidTr="00316953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Разработать программу работы с  учащимися, имеющими низкую учебную мотивацию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776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Сформировать банк данных о семьях учащихся с низкой</w:t>
            </w:r>
          </w:p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учебной мотивацией</w:t>
            </w:r>
          </w:p>
          <w:p w:rsidR="00752FF6" w:rsidRPr="00FA5EA4" w:rsidRDefault="00752FF6" w:rsidP="00FA5EA4">
            <w:pPr>
              <w:spacing w:after="0" w:line="360" w:lineRule="atLeast"/>
              <w:ind w:left="5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  <w:p w:rsidR="00752FF6" w:rsidRPr="00FA5EA4" w:rsidRDefault="00752FF6" w:rsidP="00FA5EA4">
            <w:pPr>
              <w:spacing w:after="0" w:line="360" w:lineRule="atLeast"/>
              <w:ind w:left="5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Систематизировать информацию о семьях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FA5E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209" w:lineRule="atLeast"/>
        <w:ind w:left="9634" w:hanging="10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br w:type="textWrapping" w:clear="all"/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-1625" w:right="301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t> </w:t>
      </w:r>
    </w:p>
    <w:tbl>
      <w:tblPr>
        <w:tblW w:w="10632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3260"/>
        <w:gridCol w:w="1619"/>
        <w:gridCol w:w="2208"/>
      </w:tblGrid>
      <w:tr w:rsidR="00752FF6" w:rsidRPr="00FA5EA4" w:rsidTr="00316953">
        <w:trPr>
          <w:trHeight w:val="1776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сетевое взаимодействие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социальный педагог</w:t>
            </w:r>
          </w:p>
        </w:tc>
      </w:tr>
      <w:tr w:rsidR="00752FF6" w:rsidRPr="00FA5EA4" w:rsidTr="00316953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Подготовить педагогический совет по повышению качества образования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проведение педагогических советов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 плану</w:t>
            </w:r>
          </w:p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ВШК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776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774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123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формирование фонда оценочных сре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я проведения текущего контроля успеваемости и промежуточной  аттестации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наличие оценочных сре</w:t>
            </w:r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азным уровнем сложности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776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Разработать в программе повышения качества образования подпрограмму по работе с учащимися, имеющими низкую  учебную мотивацию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Июнь –  август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774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Май - июнь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454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Оценить материально-техническое и информационное обеспечение образовательной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Май - июнь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3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потребности учащихся для развития их творческих возможностей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Май - июнь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316953">
        <w:trPr>
          <w:trHeight w:val="1130"/>
        </w:trPr>
        <w:tc>
          <w:tcPr>
            <w:tcW w:w="35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311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</w:tbl>
    <w:p w:rsidR="00752FF6" w:rsidRPr="00FA5EA4" w:rsidRDefault="00752FF6" w:rsidP="00752FF6">
      <w:pPr>
        <w:shd w:val="clear" w:color="auto" w:fill="FFFFFF"/>
        <w:spacing w:after="0" w:line="360" w:lineRule="atLeast"/>
        <w:ind w:left="-1625" w:right="301"/>
        <w:rPr>
          <w:rFonts w:ascii="Times New Roman" w:eastAsia="Times New Roman" w:hAnsi="Times New Roman" w:cs="Times New Roman"/>
          <w:color w:val="111115"/>
          <w:lang w:eastAsia="ru-RU"/>
        </w:rPr>
      </w:pPr>
      <w:r w:rsidRPr="00FA5EA4">
        <w:rPr>
          <w:rFonts w:ascii="Times New Roman" w:eastAsia="Times New Roman" w:hAnsi="Times New Roman" w:cs="Times New Roman"/>
          <w:color w:val="111115"/>
          <w:lang w:eastAsia="ru-RU"/>
        </w:rPr>
        <w:t> </w:t>
      </w:r>
    </w:p>
    <w:tbl>
      <w:tblPr>
        <w:tblW w:w="10632" w:type="dxa"/>
        <w:tblInd w:w="-2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5"/>
        <w:gridCol w:w="3369"/>
        <w:gridCol w:w="1534"/>
        <w:gridCol w:w="2324"/>
      </w:tblGrid>
      <w:tr w:rsidR="00752FF6" w:rsidRPr="00FA5EA4" w:rsidTr="00FA5EA4">
        <w:trPr>
          <w:trHeight w:val="1454"/>
        </w:trPr>
        <w:tc>
          <w:tcPr>
            <w:tcW w:w="34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336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34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452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19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Выявить использование кодификаторов УУД при разработке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контрольных работ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887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Включить в программу по повышению учебной мотивации школьников план методической работы с учителями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28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Апрель - май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28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752FF6" w:rsidRPr="00FA5EA4" w:rsidTr="00FA5EA4">
        <w:trPr>
          <w:trHeight w:val="1454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198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возможные риски при обучении школьников</w:t>
            </w:r>
          </w:p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 низкой учебной мотивацией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774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Спланировать работу с выпускниками из "группы риска" по успешному прохождению государственной итоговой аттестации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1454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 w:right="-5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Организовать </w:t>
            </w:r>
            <w:proofErr w:type="spellStart"/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- педагогическую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и социальную поддержку учащихся с низкой учебной мотивацией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Разработать план </w:t>
            </w:r>
            <w:proofErr w:type="spellStart"/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– педагогической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и социальной поддержки учащихся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Июнь, август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B66DB1" w:rsidP="00752FF6">
            <w:pPr>
              <w:spacing w:after="0" w:line="360" w:lineRule="atLeast"/>
              <w:ind w:left="17" w:right="-36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Со</w:t>
            </w:r>
            <w:r w:rsidR="00752FF6"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циальный педагог</w:t>
            </w:r>
          </w:p>
        </w:tc>
      </w:tr>
      <w:tr w:rsidR="00752FF6" w:rsidRPr="00FA5EA4" w:rsidTr="00FA5EA4">
        <w:trPr>
          <w:trHeight w:val="1774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Проанализировать уровень </w:t>
            </w:r>
            <w:proofErr w:type="spell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-24" w:firstLine="4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формирование  ценностно-смысловых и моральных норм, межличностных отношений в ученическом коллективе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педагог-психолог</w:t>
            </w:r>
          </w:p>
        </w:tc>
      </w:tr>
      <w:tr w:rsidR="00752FF6" w:rsidRPr="00FA5EA4" w:rsidTr="00FA5EA4">
        <w:trPr>
          <w:trHeight w:val="1776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Проанализировать уровень  мотивации учащихся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left="17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УВР, педагог-психолог</w:t>
            </w:r>
          </w:p>
        </w:tc>
      </w:tr>
      <w:tr w:rsidR="00752FF6" w:rsidRPr="00FA5EA4" w:rsidTr="00FA5EA4">
        <w:trPr>
          <w:trHeight w:val="2098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ind w:right="-17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Организовать учет достижений планируемых результатов учебной  деятельности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752FF6" w:rsidRPr="00FA5EA4" w:rsidTr="00FA5EA4">
        <w:trPr>
          <w:trHeight w:val="2098"/>
        </w:trPr>
        <w:tc>
          <w:tcPr>
            <w:tcW w:w="340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proofErr w:type="gramStart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физкультурно</w:t>
            </w:r>
            <w:proofErr w:type="spell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оздоровительной</w:t>
            </w:r>
            <w:proofErr w:type="gramEnd"/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и др.) учащихся с низкой мотивацией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752FF6" w:rsidRPr="00FA5EA4" w:rsidRDefault="00752FF6" w:rsidP="00752F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Заместитель  директора по УВР</w:t>
            </w:r>
          </w:p>
        </w:tc>
      </w:tr>
    </w:tbl>
    <w:p w:rsidR="00752FF6" w:rsidRPr="00FA5EA4" w:rsidRDefault="00FA5EA4" w:rsidP="00FA5EA4">
      <w:pPr>
        <w:shd w:val="clear" w:color="auto" w:fill="FFFFFF"/>
        <w:spacing w:after="0" w:line="360" w:lineRule="atLeast"/>
        <w:ind w:right="447"/>
        <w:rPr>
          <w:rFonts w:ascii="Times New Roman" w:eastAsia="Times New Roman" w:hAnsi="Times New Roman" w:cs="Times New Roman"/>
          <w:color w:val="111115"/>
          <w:lang w:eastAsia="ru-RU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                                      </w:t>
      </w:r>
      <w:r w:rsidR="00752FF6" w:rsidRPr="00FA5EA4">
        <w:rPr>
          <w:rFonts w:ascii="Times New Roman" w:eastAsia="Times New Roman" w:hAnsi="Times New Roman" w:cs="Times New Roman"/>
          <w:b/>
          <w:color w:val="222222"/>
          <w:u w:val="single"/>
          <w:bdr w:val="none" w:sz="0" w:space="0" w:color="auto" w:frame="1"/>
          <w:lang w:eastAsia="ru-RU"/>
        </w:rPr>
        <w:t>5.   МЕХАНИЗМ УПРАВЛЕНИЯ ПРОГРАММОЙ  </w:t>
      </w:r>
    </w:p>
    <w:p w:rsidR="00FA5EA4" w:rsidRPr="00FA5EA4" w:rsidRDefault="00FA5EA4" w:rsidP="00752FF6">
      <w:pPr>
        <w:shd w:val="clear" w:color="auto" w:fill="FFFFFF"/>
        <w:spacing w:after="0" w:line="360" w:lineRule="atLeast"/>
        <w:ind w:left="659" w:right="255" w:hanging="281"/>
        <w:rPr>
          <w:rFonts w:ascii="Times New Roman" w:eastAsia="Times New Roman" w:hAnsi="Times New Roman" w:cs="Times New Roman"/>
          <w:b/>
          <w:color w:val="111115"/>
          <w:u w:val="single"/>
          <w:lang w:eastAsia="ru-RU"/>
        </w:rPr>
      </w:pP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        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Директор школы 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Педагогический совет 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Заместитель руководителя ОО по учебно-воспитательной работе 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Организует </w:t>
      </w:r>
      <w:proofErr w:type="gramStart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выполнением учебных планов, программ.  Способствует развитию познавательных потребностей, способностей, интеллектуального, духовного потенциала личности.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Оказывает методическую помощь классным руководителям в организации воспитательной работы.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Методические объединения школы 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 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низкомотивированными</w:t>
      </w:r>
      <w:proofErr w:type="spellEnd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учащимися.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Социально-психологическая служба 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7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752FF6" w:rsidRPr="00FA5EA4" w:rsidRDefault="00752FF6" w:rsidP="00752FF6">
      <w:pPr>
        <w:shd w:val="clear" w:color="auto" w:fill="FFFFFF"/>
        <w:spacing w:after="0" w:line="360" w:lineRule="atLeast"/>
        <w:ind w:left="10" w:right="507" w:hanging="10"/>
        <w:jc w:val="center"/>
        <w:rPr>
          <w:rFonts w:ascii="Times New Roman" w:eastAsia="Times New Roman" w:hAnsi="Times New Roman" w:cs="Times New Roman"/>
          <w:b/>
          <w:color w:val="111115"/>
          <w:u w:val="single"/>
          <w:lang w:eastAsia="ru-RU"/>
        </w:rPr>
      </w:pPr>
      <w:r w:rsidRPr="00FA5EA4">
        <w:rPr>
          <w:rFonts w:ascii="Times New Roman" w:eastAsia="Times New Roman" w:hAnsi="Times New Roman" w:cs="Times New Roman"/>
          <w:b/>
          <w:color w:val="222222"/>
          <w:u w:val="single"/>
          <w:bdr w:val="none" w:sz="0" w:space="0" w:color="auto" w:frame="1"/>
          <w:lang w:eastAsia="ru-RU"/>
        </w:rPr>
        <w:lastRenderedPageBreak/>
        <w:t>6. ОЖИДАЕМЫЙ РЕЗУЛЬТАТ РЕАЛИЗАЦИИ ПРОГРАММЫ</w:t>
      </w:r>
    </w:p>
    <w:p w:rsidR="00FA5EA4" w:rsidRDefault="00FA5EA4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После реализации программы работы с </w:t>
      </w:r>
      <w:proofErr w:type="gramStart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, имеющими низкую учебную мотивацию, в образовательной деятельности произойдут следующие изменения: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1.               Повысится уровень мотивации к обучению и целенаправленной познавательной деятельности учащихся.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               Повысится уровень предметных и </w:t>
      </w:r>
      <w:proofErr w:type="spellStart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метапредметных</w:t>
      </w:r>
      <w:proofErr w:type="spellEnd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результатов учебной деятельности по итогам промежуточной аттестации.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3.               Повысится количество </w:t>
      </w:r>
      <w:proofErr w:type="gramStart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 положительными результатами государственной итоговой аттестации.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4.               Сформируется готовность и способность учащихся к саморазвитию и самообразованию на основе мотивации к обучению и познанию.</w:t>
      </w:r>
    </w:p>
    <w:p w:rsidR="00752FF6" w:rsidRPr="00FA5EA4" w:rsidRDefault="00752FF6" w:rsidP="00752FF6">
      <w:pPr>
        <w:shd w:val="clear" w:color="auto" w:fill="FFFFFF"/>
        <w:spacing w:after="0" w:line="209" w:lineRule="atLeast"/>
        <w:ind w:left="72" w:right="462" w:hanging="1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A5EA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5.               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AA7991" w:rsidRDefault="00AA7991">
      <w:pPr>
        <w:rPr>
          <w:sz w:val="26"/>
          <w:szCs w:val="26"/>
        </w:rPr>
      </w:pPr>
    </w:p>
    <w:p w:rsidR="00FA5EA4" w:rsidRPr="00FA5EA4" w:rsidRDefault="00FA5EA4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FA5EA4">
        <w:rPr>
          <w:b/>
          <w:sz w:val="26"/>
          <w:szCs w:val="26"/>
          <w:u w:val="single"/>
        </w:rPr>
        <w:t>Гогаз 2021 г.</w:t>
      </w:r>
    </w:p>
    <w:sectPr w:rsidR="00FA5EA4" w:rsidRPr="00FA5EA4" w:rsidSect="00285AB9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F6"/>
    <w:rsid w:val="001470EC"/>
    <w:rsid w:val="001D0013"/>
    <w:rsid w:val="002065A2"/>
    <w:rsid w:val="00285AB9"/>
    <w:rsid w:val="00316953"/>
    <w:rsid w:val="00337098"/>
    <w:rsid w:val="005642C9"/>
    <w:rsid w:val="00610FA2"/>
    <w:rsid w:val="006D2552"/>
    <w:rsid w:val="00752FF6"/>
    <w:rsid w:val="00893190"/>
    <w:rsid w:val="009639D5"/>
    <w:rsid w:val="00A80B3A"/>
    <w:rsid w:val="00AA7991"/>
    <w:rsid w:val="00B66DB1"/>
    <w:rsid w:val="00F22522"/>
    <w:rsid w:val="00F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91"/>
  </w:style>
  <w:style w:type="paragraph" w:styleId="1">
    <w:name w:val="heading 1"/>
    <w:basedOn w:val="a"/>
    <w:link w:val="10"/>
    <w:uiPriority w:val="9"/>
    <w:qFormat/>
    <w:rsid w:val="0075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39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B02E-33B5-41D8-BDE2-B3BAAD4D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2021-04-30T03:20:00Z</dcterms:created>
  <dcterms:modified xsi:type="dcterms:W3CDTF">2021-04-30T10:07:00Z</dcterms:modified>
</cp:coreProperties>
</file>