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3B" w:rsidRPr="00E220AB" w:rsidRDefault="00321244">
      <w:pPr>
        <w:spacing w:after="0" w:line="408" w:lineRule="auto"/>
        <w:ind w:left="120"/>
        <w:jc w:val="center"/>
        <w:rPr>
          <w:lang w:val="ru-RU"/>
        </w:rPr>
      </w:pPr>
      <w:bookmarkStart w:id="0" w:name="block-24121554"/>
      <w:r w:rsidRPr="00E220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3F3B" w:rsidRPr="00E220AB" w:rsidRDefault="00321244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E220A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220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3F3B" w:rsidRPr="00E220AB" w:rsidRDefault="00321244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E220A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" Ахтынский район"</w:t>
      </w:r>
      <w:bookmarkEnd w:id="2"/>
    </w:p>
    <w:p w:rsidR="00EE3F3B" w:rsidRDefault="003212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EE3F3B" w:rsidRDefault="00EE3F3B">
      <w:pPr>
        <w:spacing w:after="0"/>
        <w:ind w:left="120"/>
      </w:pPr>
    </w:p>
    <w:p w:rsidR="00EE3F3B" w:rsidRDefault="00EE3F3B">
      <w:pPr>
        <w:spacing w:after="0"/>
        <w:ind w:left="120"/>
      </w:pPr>
    </w:p>
    <w:p w:rsidR="00EE3F3B" w:rsidRDefault="00EE3F3B">
      <w:pPr>
        <w:spacing w:after="0"/>
        <w:ind w:left="120"/>
      </w:pPr>
    </w:p>
    <w:p w:rsidR="00EE3F3B" w:rsidRDefault="00EE3F3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321244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2124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212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4E6975" w:rsidRDefault="003212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212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3212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212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212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212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2124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2124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32124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212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3F3B" w:rsidRDefault="00EE3F3B">
      <w:pPr>
        <w:spacing w:after="0"/>
        <w:ind w:left="120"/>
      </w:pPr>
    </w:p>
    <w:p w:rsidR="00EE3F3B" w:rsidRDefault="00EE3F3B">
      <w:pPr>
        <w:spacing w:after="0"/>
        <w:ind w:left="120"/>
      </w:pPr>
    </w:p>
    <w:p w:rsidR="00EE3F3B" w:rsidRDefault="00EE3F3B">
      <w:pPr>
        <w:spacing w:after="0"/>
        <w:ind w:left="120"/>
      </w:pPr>
    </w:p>
    <w:p w:rsidR="00EE3F3B" w:rsidRDefault="00EE3F3B">
      <w:pPr>
        <w:spacing w:after="0"/>
        <w:ind w:left="120"/>
      </w:pPr>
    </w:p>
    <w:p w:rsidR="00EE3F3B" w:rsidRDefault="00EE3F3B">
      <w:pPr>
        <w:spacing w:after="0"/>
        <w:ind w:left="120"/>
      </w:pPr>
    </w:p>
    <w:p w:rsidR="00EE3F3B" w:rsidRDefault="003212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E3F3B" w:rsidRDefault="0032124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3202852)</w:t>
      </w:r>
    </w:p>
    <w:p w:rsidR="00EE3F3B" w:rsidRDefault="00EE3F3B">
      <w:pPr>
        <w:spacing w:after="0"/>
        <w:ind w:left="120"/>
        <w:jc w:val="center"/>
      </w:pPr>
    </w:p>
    <w:p w:rsidR="00EE3F3B" w:rsidRDefault="00321244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«Математика»</w:t>
      </w:r>
    </w:p>
    <w:p w:rsidR="00EE3F3B" w:rsidRDefault="00321244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 w:rsidR="00E220A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 xml:space="preserve"> классов</w:t>
      </w:r>
    </w:p>
    <w:p w:rsidR="00EE3F3B" w:rsidRDefault="00EE3F3B">
      <w:pPr>
        <w:spacing w:after="0"/>
        <w:ind w:left="120"/>
        <w:jc w:val="center"/>
      </w:pPr>
    </w:p>
    <w:p w:rsidR="00EE3F3B" w:rsidRDefault="00EE3F3B">
      <w:pPr>
        <w:spacing w:after="0"/>
        <w:ind w:left="120"/>
        <w:jc w:val="center"/>
      </w:pPr>
    </w:p>
    <w:p w:rsidR="00EE3F3B" w:rsidRDefault="00EE3F3B">
      <w:pPr>
        <w:spacing w:after="0"/>
        <w:ind w:left="120"/>
        <w:jc w:val="center"/>
        <w:rPr>
          <w:lang w:val="ru-RU"/>
        </w:rPr>
      </w:pPr>
    </w:p>
    <w:p w:rsidR="00E220AB" w:rsidRDefault="00E220AB">
      <w:pPr>
        <w:spacing w:after="0"/>
        <w:ind w:left="120"/>
        <w:jc w:val="center"/>
        <w:rPr>
          <w:lang w:val="ru-RU"/>
        </w:rPr>
      </w:pPr>
    </w:p>
    <w:p w:rsidR="00E220AB" w:rsidRPr="00E220AB" w:rsidRDefault="00E220AB">
      <w:pPr>
        <w:spacing w:after="0"/>
        <w:ind w:left="120"/>
        <w:jc w:val="center"/>
        <w:rPr>
          <w:lang w:val="ru-RU"/>
        </w:rPr>
      </w:pPr>
    </w:p>
    <w:p w:rsidR="00EE3F3B" w:rsidRDefault="00EE3F3B">
      <w:pPr>
        <w:spacing w:after="0"/>
        <w:ind w:left="120"/>
        <w:jc w:val="center"/>
      </w:pPr>
    </w:p>
    <w:p w:rsidR="00EE3F3B" w:rsidRDefault="00EE3F3B">
      <w:pPr>
        <w:spacing w:after="0"/>
        <w:ind w:left="120"/>
        <w:jc w:val="center"/>
      </w:pPr>
    </w:p>
    <w:p w:rsidR="00EE3F3B" w:rsidRDefault="00321244">
      <w:pPr>
        <w:spacing w:after="0"/>
        <w:ind w:left="120"/>
        <w:jc w:val="center"/>
      </w:pP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>с. Гогаз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2023 г.</w:t>
      </w:r>
      <w:bookmarkEnd w:id="4"/>
    </w:p>
    <w:p w:rsidR="00EE3F3B" w:rsidRDefault="00EE3F3B">
      <w:pPr>
        <w:spacing w:after="0"/>
        <w:ind w:left="120"/>
      </w:pPr>
    </w:p>
    <w:p w:rsidR="00EE3F3B" w:rsidRDefault="00EE3F3B">
      <w:pPr>
        <w:sectPr w:rsidR="00EE3F3B">
          <w:pgSz w:w="11906" w:h="16383"/>
          <w:pgMar w:top="1134" w:right="850" w:bottom="1134" w:left="1701" w:header="720" w:footer="720" w:gutter="0"/>
          <w:cols w:space="720"/>
        </w:sectPr>
      </w:pPr>
    </w:p>
    <w:p w:rsidR="00EE3F3B" w:rsidRDefault="00321244">
      <w:pPr>
        <w:spacing w:after="0" w:line="264" w:lineRule="auto"/>
        <w:ind w:left="120"/>
        <w:jc w:val="both"/>
      </w:pPr>
      <w:bookmarkStart w:id="5" w:name="block-2412155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E3F3B" w:rsidRDefault="00EE3F3B">
      <w:pPr>
        <w:spacing w:after="0" w:line="264" w:lineRule="auto"/>
        <w:ind w:left="120"/>
        <w:jc w:val="both"/>
      </w:pP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20AB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</w:t>
      </w:r>
      <w:r w:rsidRPr="00E220AB">
        <w:rPr>
          <w:rFonts w:ascii="Times New Roman" w:hAnsi="Times New Roman"/>
          <w:color w:val="000000"/>
          <w:sz w:val="28"/>
          <w:lang w:val="ru-RU"/>
        </w:rPr>
        <w:t>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</w:t>
      </w:r>
      <w:r w:rsidRPr="00E220AB">
        <w:rPr>
          <w:rFonts w:ascii="Times New Roman" w:hAnsi="Times New Roman"/>
          <w:color w:val="000000"/>
          <w:sz w:val="28"/>
          <w:lang w:val="ru-RU"/>
        </w:rPr>
        <w:t>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</w:t>
      </w:r>
      <w:r w:rsidRPr="00E220AB">
        <w:rPr>
          <w:rFonts w:ascii="Times New Roman" w:hAnsi="Times New Roman"/>
          <w:color w:val="000000"/>
          <w:sz w:val="28"/>
          <w:lang w:val="ru-RU"/>
        </w:rPr>
        <w:t>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</w:t>
      </w:r>
      <w:r w:rsidRPr="00E220AB">
        <w:rPr>
          <w:rFonts w:ascii="Times New Roman" w:hAnsi="Times New Roman"/>
          <w:color w:val="000000"/>
          <w:sz w:val="28"/>
          <w:lang w:val="ru-RU"/>
        </w:rPr>
        <w:t>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20A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E220AB">
        <w:rPr>
          <w:rFonts w:ascii="Calibri" w:hAnsi="Calibri"/>
          <w:color w:val="000000"/>
          <w:sz w:val="28"/>
          <w:lang w:val="ru-RU"/>
        </w:rPr>
        <w:t xml:space="preserve">– </w:t>
      </w:r>
      <w:r w:rsidRPr="00E220AB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E220A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20AB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220A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20AB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</w:t>
      </w:r>
      <w:r w:rsidRPr="00E220AB">
        <w:rPr>
          <w:rFonts w:ascii="Times New Roman" w:hAnsi="Times New Roman"/>
          <w:color w:val="000000"/>
          <w:sz w:val="28"/>
          <w:lang w:val="ru-RU"/>
        </w:rPr>
        <w:t>исимостей (работа, движение, продолжительность события);</w:t>
      </w:r>
      <w:proofErr w:type="gramEnd"/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20AB">
        <w:rPr>
          <w:rFonts w:ascii="Times New Roman" w:hAnsi="Times New Roman"/>
          <w:color w:val="000000"/>
          <w:sz w:val="28"/>
          <w:lang w:val="ru-RU"/>
        </w:rPr>
        <w:t xml:space="preserve"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</w:t>
      </w:r>
      <w:r w:rsidRPr="00E220AB">
        <w:rPr>
          <w:rFonts w:ascii="Times New Roman" w:hAnsi="Times New Roman"/>
          <w:color w:val="000000"/>
          <w:sz w:val="28"/>
          <w:lang w:val="ru-RU"/>
        </w:rPr>
        <w:t>аргументацию, различать верные (истинные) и неверные (ложные) утверждения, вести поиск информации;</w:t>
      </w:r>
      <w:proofErr w:type="gramEnd"/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</w:t>
      </w:r>
      <w:r w:rsidRPr="00E220AB">
        <w:rPr>
          <w:rFonts w:ascii="Times New Roman" w:hAnsi="Times New Roman"/>
          <w:color w:val="000000"/>
          <w:sz w:val="28"/>
          <w:lang w:val="ru-RU"/>
        </w:rPr>
        <w:t>странственного мышления, воображения, математической речи, ориентировки в математических терминах и понятиях.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 становлением личности обучающегося: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</w:t>
      </w:r>
      <w:r w:rsidRPr="00E220AB">
        <w:rPr>
          <w:rFonts w:ascii="Times New Roman" w:hAnsi="Times New Roman"/>
          <w:color w:val="000000"/>
          <w:sz w:val="28"/>
          <w:lang w:val="ru-RU"/>
        </w:rPr>
        <w:t>сть по времени, образование целого из частей, изменение формы, размера);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</w:t>
      </w:r>
      <w:r w:rsidRPr="00E220AB">
        <w:rPr>
          <w:rFonts w:ascii="Times New Roman" w:hAnsi="Times New Roman"/>
          <w:color w:val="000000"/>
          <w:sz w:val="28"/>
          <w:lang w:val="ru-RU"/>
        </w:rPr>
        <w:t>а и культуры, объекты природы);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E220A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220AB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</w:t>
      </w:r>
      <w:r w:rsidRPr="00E220AB">
        <w:rPr>
          <w:rFonts w:ascii="Times New Roman" w:hAnsi="Times New Roman"/>
          <w:color w:val="000000"/>
          <w:sz w:val="28"/>
          <w:lang w:val="ru-RU"/>
        </w:rPr>
        <w:t>ь или подтверждать истинность предположения).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E220AB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E220AB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, использование графических форм представления информации). </w:t>
      </w:r>
      <w:proofErr w:type="gramStart"/>
      <w:r w:rsidRPr="00E220AB">
        <w:rPr>
          <w:rFonts w:ascii="Times New Roman" w:hAnsi="Times New Roman"/>
          <w:color w:val="000000"/>
          <w:sz w:val="28"/>
          <w:lang w:val="ru-RU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</w:t>
      </w:r>
      <w:r w:rsidRPr="00E220AB">
        <w:rPr>
          <w:rFonts w:ascii="Times New Roman" w:hAnsi="Times New Roman"/>
          <w:color w:val="000000"/>
          <w:sz w:val="28"/>
          <w:lang w:val="ru-RU"/>
        </w:rPr>
        <w:t>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щего образования. </w:t>
      </w:r>
      <w:proofErr w:type="gramEnd"/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 метапредметных действий и умений, которые могут быть достигнуты на этом этапе обучения.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E220AB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</w:t>
      </w:r>
      <w:r w:rsidRPr="00E220AB">
        <w:rPr>
          <w:rFonts w:ascii="Times New Roman" w:hAnsi="Times New Roman"/>
          <w:color w:val="000000"/>
          <w:sz w:val="28"/>
          <w:lang w:val="ru-RU"/>
        </w:rPr>
        <w:t>), в 4 классе – 136 часов (4 часа в неделю).</w:t>
      </w:r>
      <w:bookmarkEnd w:id="6"/>
    </w:p>
    <w:p w:rsidR="00EE3F3B" w:rsidRPr="00E220AB" w:rsidRDefault="00EE3F3B">
      <w:pPr>
        <w:rPr>
          <w:lang w:val="ru-RU"/>
        </w:rPr>
        <w:sectPr w:rsidR="00EE3F3B" w:rsidRPr="00E220AB">
          <w:pgSz w:w="11906" w:h="16383"/>
          <w:pgMar w:top="1134" w:right="850" w:bottom="1134" w:left="1701" w:header="720" w:footer="720" w:gutter="0"/>
          <w:cols w:space="720"/>
        </w:sectPr>
      </w:pPr>
    </w:p>
    <w:p w:rsidR="00EE3F3B" w:rsidRPr="00E220AB" w:rsidRDefault="00321244">
      <w:pPr>
        <w:spacing w:after="0" w:line="264" w:lineRule="auto"/>
        <w:ind w:left="120"/>
        <w:jc w:val="both"/>
        <w:rPr>
          <w:lang w:val="ru-RU"/>
        </w:rPr>
      </w:pPr>
      <w:bookmarkStart w:id="7" w:name="block-24121549"/>
      <w:bookmarkEnd w:id="5"/>
      <w:r w:rsidRPr="00E220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3F3B" w:rsidRPr="00E220AB" w:rsidRDefault="00EE3F3B">
      <w:pPr>
        <w:spacing w:after="0" w:line="264" w:lineRule="auto"/>
        <w:ind w:left="120"/>
        <w:jc w:val="both"/>
        <w:rPr>
          <w:lang w:val="ru-RU"/>
        </w:rPr>
      </w:pP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</w:t>
      </w:r>
      <w:r w:rsidRPr="00E220AB">
        <w:rPr>
          <w:rFonts w:ascii="Times New Roman" w:hAnsi="Times New Roman"/>
          <w:color w:val="000000"/>
          <w:sz w:val="28"/>
          <w:lang w:val="ru-RU"/>
        </w:rPr>
        <w:t>геометрические фигуры», «Математическая информация».</w:t>
      </w:r>
    </w:p>
    <w:p w:rsidR="00EE3F3B" w:rsidRPr="00E220AB" w:rsidRDefault="00EE3F3B">
      <w:pPr>
        <w:spacing w:after="0" w:line="264" w:lineRule="auto"/>
        <w:ind w:left="120"/>
        <w:jc w:val="both"/>
        <w:rPr>
          <w:lang w:val="ru-RU"/>
        </w:rPr>
      </w:pPr>
    </w:p>
    <w:p w:rsidR="00EE3F3B" w:rsidRPr="00E220AB" w:rsidRDefault="00321244">
      <w:pPr>
        <w:spacing w:after="0" w:line="264" w:lineRule="auto"/>
        <w:ind w:left="12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E3F3B" w:rsidRPr="00E220AB" w:rsidRDefault="00EE3F3B">
      <w:pPr>
        <w:spacing w:after="0" w:line="264" w:lineRule="auto"/>
        <w:ind w:left="120"/>
        <w:jc w:val="both"/>
        <w:rPr>
          <w:lang w:val="ru-RU"/>
        </w:rPr>
      </w:pP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Числа в пределах 20: 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чтение, запись, сравнение. Однозначные и двузначные числа. Увеличение (уменьшение) числа на несколько единиц.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 Зависимость между данными и искомой величиной в текстовой задаче. Решение задач в одно действие.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</w:t>
      </w:r>
      <w:r w:rsidRPr="00E220AB">
        <w:rPr>
          <w:rFonts w:ascii="Times New Roman" w:hAnsi="Times New Roman"/>
          <w:color w:val="000000"/>
          <w:sz w:val="28"/>
          <w:lang w:val="ru-RU"/>
        </w:rPr>
        <w:t>лева</w:t>
      </w:r>
      <w:r w:rsidRPr="00E220A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20AB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E220A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Математич</w:t>
      </w:r>
      <w:r w:rsidRPr="00E220AB">
        <w:rPr>
          <w:rFonts w:ascii="Times New Roman" w:hAnsi="Times New Roman"/>
          <w:b/>
          <w:color w:val="000000"/>
          <w:sz w:val="28"/>
          <w:lang w:val="ru-RU"/>
        </w:rPr>
        <w:t>еская информация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</w:t>
      </w:r>
      <w:r w:rsidRPr="00E220AB">
        <w:rPr>
          <w:rFonts w:ascii="Times New Roman" w:hAnsi="Times New Roman"/>
          <w:color w:val="000000"/>
          <w:sz w:val="28"/>
          <w:lang w:val="ru-RU"/>
        </w:rPr>
        <w:t>ые) и неверные (ложные) предложения, составленные относительно заданного набора математических объектов.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одним-двумя числовыми данными (значениями данных величин).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</w:t>
      </w:r>
      <w:r w:rsidRPr="00E220AB">
        <w:rPr>
          <w:rFonts w:ascii="Times New Roman" w:hAnsi="Times New Roman"/>
          <w:color w:val="000000"/>
          <w:sz w:val="28"/>
          <w:lang w:val="ru-RU"/>
        </w:rPr>
        <w:t>кие и исследовательские действия как часть познавательных универсальных учебных действий: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наблюдать действие </w:t>
      </w:r>
      <w:r w:rsidRPr="00E220AB">
        <w:rPr>
          <w:rFonts w:ascii="Times New Roman" w:hAnsi="Times New Roman"/>
          <w:color w:val="000000"/>
          <w:sz w:val="28"/>
          <w:lang w:val="ru-RU"/>
        </w:rPr>
        <w:t>измерительных приборов;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соблюдать последовательн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ость при количественном и порядковом счёте.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</w:t>
      </w:r>
      <w:r w:rsidRPr="00E220AB">
        <w:rPr>
          <w:rFonts w:ascii="Times New Roman" w:hAnsi="Times New Roman"/>
          <w:color w:val="000000"/>
          <w:sz w:val="28"/>
          <w:lang w:val="ru-RU"/>
        </w:rPr>
        <w:t>тв: текст, числовая запись, таблица, рисунок, схема;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E220AB">
        <w:rPr>
          <w:rFonts w:ascii="Times New Roman" w:hAnsi="Times New Roman"/>
          <w:color w:val="000000"/>
          <w:sz w:val="28"/>
          <w:lang w:val="ru-RU"/>
        </w:rPr>
        <w:t>вать (описывать) число, геометрическую фигуру, последовательность из нескольких чисел, записанных по порядку;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</w:t>
      </w:r>
      <w:r w:rsidRPr="00E220AB">
        <w:rPr>
          <w:rFonts w:ascii="Times New Roman" w:hAnsi="Times New Roman"/>
          <w:color w:val="000000"/>
          <w:sz w:val="28"/>
          <w:lang w:val="ru-RU"/>
        </w:rPr>
        <w:t>ение предмета в пространстве;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</w:t>
      </w:r>
      <w:r w:rsidRPr="00E220AB">
        <w:rPr>
          <w:rFonts w:ascii="Times New Roman" w:hAnsi="Times New Roman"/>
          <w:color w:val="000000"/>
          <w:sz w:val="28"/>
          <w:lang w:val="ru-RU"/>
        </w:rPr>
        <w:t>ых учебных действий: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проверке результатов решения учебной задачи, с помощью учителя устанавливать причину </w:t>
      </w:r>
      <w:r w:rsidRPr="00E220AB">
        <w:rPr>
          <w:rFonts w:ascii="Times New Roman" w:hAnsi="Times New Roman"/>
          <w:color w:val="000000"/>
          <w:sz w:val="28"/>
          <w:lang w:val="ru-RU"/>
        </w:rPr>
        <w:t>возникшей ошибки и трудности;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</w:t>
      </w:r>
      <w:r w:rsidRPr="00E220AB">
        <w:rPr>
          <w:rFonts w:ascii="Times New Roman" w:hAnsi="Times New Roman"/>
          <w:color w:val="000000"/>
          <w:sz w:val="28"/>
          <w:lang w:val="ru-RU"/>
        </w:rPr>
        <w:t>еятельности: договариваться, считаться с мнением партнёра, спокойно и мирно разрешать конфликты.</w:t>
      </w:r>
    </w:p>
    <w:p w:rsidR="00EE3F3B" w:rsidRPr="00E220AB" w:rsidRDefault="00EE3F3B">
      <w:pPr>
        <w:spacing w:after="0" w:line="264" w:lineRule="auto"/>
        <w:ind w:left="120"/>
        <w:jc w:val="both"/>
        <w:rPr>
          <w:lang w:val="ru-RU"/>
        </w:rPr>
      </w:pPr>
    </w:p>
    <w:p w:rsidR="00EE3F3B" w:rsidRPr="00E220AB" w:rsidRDefault="00321244">
      <w:pPr>
        <w:spacing w:after="0" w:line="264" w:lineRule="auto"/>
        <w:ind w:left="12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E3F3B" w:rsidRPr="00E220AB" w:rsidRDefault="00EE3F3B">
      <w:pPr>
        <w:spacing w:after="0" w:line="264" w:lineRule="auto"/>
        <w:ind w:left="120"/>
        <w:jc w:val="both"/>
        <w:rPr>
          <w:lang w:val="ru-RU"/>
        </w:rPr>
      </w:pP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Числа в пределах 1000: чтение, запись, сравнение, представление в виде </w:t>
      </w:r>
      <w:r w:rsidRPr="00E220AB">
        <w:rPr>
          <w:rFonts w:ascii="Times New Roman" w:hAnsi="Times New Roman"/>
          <w:color w:val="000000"/>
          <w:sz w:val="28"/>
          <w:lang w:val="ru-RU"/>
        </w:rPr>
        <w:t>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20AB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E220A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20AB">
        <w:rPr>
          <w:rFonts w:ascii="Times New Roman" w:hAnsi="Times New Roman"/>
          <w:color w:val="000000"/>
          <w:sz w:val="28"/>
          <w:lang w:val="ru-RU"/>
        </w:rPr>
        <w:t>легче на…», «тяж</w:t>
      </w:r>
      <w:r w:rsidRPr="00E220AB">
        <w:rPr>
          <w:rFonts w:ascii="Times New Roman" w:hAnsi="Times New Roman"/>
          <w:color w:val="000000"/>
          <w:sz w:val="28"/>
          <w:lang w:val="ru-RU"/>
        </w:rPr>
        <w:t>елее</w:t>
      </w:r>
      <w:r w:rsidRPr="00E220A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20AB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E220A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20AB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E220A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20AB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E220AB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20AB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</w:t>
      </w:r>
      <w:r w:rsidRPr="00E220AB">
        <w:rPr>
          <w:rFonts w:ascii="Times New Roman" w:hAnsi="Times New Roman"/>
          <w:color w:val="000000"/>
          <w:sz w:val="28"/>
          <w:lang w:val="ru-RU"/>
        </w:rPr>
        <w:t>стрее</w:t>
      </w:r>
      <w:r w:rsidRPr="00E220A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20AB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E220A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20AB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E220AB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Устные вычисления, сводимые к действиям в пределах 100 (табличное и внетабличное умножение, дел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ение, действия с круглыми числами).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lastRenderedPageBreak/>
        <w:t>Письменное сложение, вычитание чисел в пределах 1000. Действия с числами 0 и 1.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ультата вычисления (прикидка или оценка результата, обратное действие, применение алгоритма, использование калькулятора).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Нахождение неизвестного компонента арифметического дейс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твия.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Работа с текстовой задачей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E220AB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E220A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20AB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E220A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20AB">
        <w:rPr>
          <w:rFonts w:ascii="Times New Roman" w:hAnsi="Times New Roman"/>
          <w:color w:val="000000"/>
          <w:sz w:val="28"/>
          <w:lang w:val="ru-RU"/>
        </w:rPr>
        <w:t>меньше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 в…»), зависимостей («купля-продажа», расчёт времени, количества), на сравнение (разностное, кратное).</w:t>
      </w:r>
      <w:proofErr w:type="gramEnd"/>
      <w:r w:rsidRPr="00E220AB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Доля величины: половина, треть, чет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верть, пятая, десятая часть в практической ситуации. Сравнение долей одной величины. Задачи на нахождение доли величины.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Конструирование геометрических фигур (разбиение фигуры на части, составление фигуры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 из частей).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</w:t>
      </w:r>
      <w:r w:rsidRPr="00E220AB">
        <w:rPr>
          <w:rFonts w:ascii="Times New Roman" w:hAnsi="Times New Roman"/>
          <w:color w:val="000000"/>
          <w:sz w:val="28"/>
          <w:lang w:val="ru-RU"/>
        </w:rPr>
        <w:t>летчатой бумаге прямоугольника с заданным значением площади.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E220AB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220AB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</w:t>
      </w:r>
      <w:r w:rsidRPr="00E220AB">
        <w:rPr>
          <w:rFonts w:ascii="Times New Roman" w:hAnsi="Times New Roman"/>
          <w:color w:val="000000"/>
          <w:sz w:val="28"/>
          <w:lang w:val="ru-RU"/>
        </w:rPr>
        <w:t>…», «поэтому», «значит».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lastRenderedPageBreak/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у, дополнение чертежа данными.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</w:t>
      </w:r>
      <w:r w:rsidRPr="00E220AB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</w:t>
      </w:r>
      <w:r w:rsidRPr="00E220AB">
        <w:rPr>
          <w:rFonts w:ascii="Times New Roman" w:hAnsi="Times New Roman"/>
          <w:color w:val="000000"/>
          <w:sz w:val="28"/>
          <w:lang w:val="ru-RU"/>
        </w:rPr>
        <w:t>вые задачи в одно действие) по выбранному признаку;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выбирать метод решения </w:t>
      </w:r>
      <w:r w:rsidRPr="00E220AB">
        <w:rPr>
          <w:rFonts w:ascii="Times New Roman" w:hAnsi="Times New Roman"/>
          <w:color w:val="000000"/>
          <w:sz w:val="28"/>
          <w:lang w:val="ru-RU"/>
        </w:rPr>
        <w:t>(моделирование ситуации, перебор вариантов, использование алгоритма);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моделировать п</w:t>
      </w:r>
      <w:r w:rsidRPr="00E220AB">
        <w:rPr>
          <w:rFonts w:ascii="Times New Roman" w:hAnsi="Times New Roman"/>
          <w:color w:val="000000"/>
          <w:sz w:val="28"/>
          <w:lang w:val="ru-RU"/>
        </w:rPr>
        <w:t>редложенную практическую ситуацию;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lastRenderedPageBreak/>
        <w:t>читать информацию, п</w:t>
      </w:r>
      <w:r w:rsidRPr="00E220AB">
        <w:rPr>
          <w:rFonts w:ascii="Times New Roman" w:hAnsi="Times New Roman"/>
          <w:color w:val="000000"/>
          <w:sz w:val="28"/>
          <w:lang w:val="ru-RU"/>
        </w:rPr>
        <w:t>редставленную в разных формах;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испо</w:t>
      </w:r>
      <w:r w:rsidRPr="00E220AB">
        <w:rPr>
          <w:rFonts w:ascii="Times New Roman" w:hAnsi="Times New Roman"/>
          <w:color w:val="000000"/>
          <w:sz w:val="28"/>
          <w:lang w:val="ru-RU"/>
        </w:rPr>
        <w:t>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E220AB">
        <w:rPr>
          <w:rFonts w:ascii="Times New Roman" w:hAnsi="Times New Roman"/>
          <w:color w:val="000000"/>
          <w:sz w:val="28"/>
          <w:lang w:val="ru-RU"/>
        </w:rPr>
        <w:t>овать математическую терминологию для описания отношений и зависимостей;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E220A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E220A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220AB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E220A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20AB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E220AB">
        <w:rPr>
          <w:rFonts w:ascii="Times New Roman" w:hAnsi="Times New Roman"/>
          <w:color w:val="000000"/>
          <w:sz w:val="28"/>
          <w:lang w:val="ru-RU"/>
        </w:rPr>
        <w:t>математическую символику для составления числовых выражений;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У об</w:t>
      </w:r>
      <w:r w:rsidRPr="00E220AB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формулировать ответ (</w:t>
      </w:r>
      <w:r w:rsidRPr="00E220AB">
        <w:rPr>
          <w:rFonts w:ascii="Times New Roman" w:hAnsi="Times New Roman"/>
          <w:color w:val="000000"/>
          <w:sz w:val="28"/>
          <w:lang w:val="ru-RU"/>
        </w:rPr>
        <w:t>вывод), подтверждать его объяснением, расчётами;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</w:t>
      </w:r>
      <w:r w:rsidRPr="00E220AB">
        <w:rPr>
          <w:rFonts w:ascii="Times New Roman" w:hAnsi="Times New Roman"/>
          <w:color w:val="000000"/>
          <w:sz w:val="28"/>
          <w:lang w:val="ru-RU"/>
        </w:rPr>
        <w:t>я совместной деятельности: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договариваться о распределении </w:t>
      </w:r>
      <w:r w:rsidRPr="00E220AB">
        <w:rPr>
          <w:rFonts w:ascii="Times New Roman" w:hAnsi="Times New Roman"/>
          <w:color w:val="000000"/>
          <w:sz w:val="28"/>
          <w:lang w:val="ru-RU"/>
        </w:rPr>
        <w:t>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EE3F3B" w:rsidRPr="00E220AB" w:rsidRDefault="00EE3F3B">
      <w:pPr>
        <w:rPr>
          <w:lang w:val="ru-RU"/>
        </w:rPr>
        <w:sectPr w:rsidR="00EE3F3B" w:rsidRPr="00E220AB">
          <w:pgSz w:w="11906" w:h="16383"/>
          <w:pgMar w:top="1134" w:right="850" w:bottom="1134" w:left="1701" w:header="720" w:footer="720" w:gutter="0"/>
          <w:cols w:space="720"/>
        </w:sectPr>
      </w:pPr>
    </w:p>
    <w:p w:rsidR="00EE3F3B" w:rsidRPr="00E220AB" w:rsidRDefault="00321244">
      <w:pPr>
        <w:spacing w:after="0" w:line="264" w:lineRule="auto"/>
        <w:ind w:left="120"/>
        <w:jc w:val="both"/>
        <w:rPr>
          <w:lang w:val="ru-RU"/>
        </w:rPr>
      </w:pPr>
      <w:bookmarkStart w:id="8" w:name="block-24121550"/>
      <w:bookmarkEnd w:id="7"/>
      <w:r w:rsidRPr="00E220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EE3F3B" w:rsidRPr="00E220AB" w:rsidRDefault="00EE3F3B">
      <w:pPr>
        <w:spacing w:after="0" w:line="264" w:lineRule="auto"/>
        <w:ind w:left="120"/>
        <w:jc w:val="both"/>
        <w:rPr>
          <w:lang w:val="ru-RU"/>
        </w:rPr>
      </w:pPr>
    </w:p>
    <w:p w:rsidR="00EE3F3B" w:rsidRPr="00E220AB" w:rsidRDefault="00321244">
      <w:pPr>
        <w:spacing w:after="0" w:line="264" w:lineRule="auto"/>
        <w:ind w:left="12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3F3B" w:rsidRPr="00E220AB" w:rsidRDefault="00EE3F3B">
      <w:pPr>
        <w:spacing w:after="0" w:line="264" w:lineRule="auto"/>
        <w:ind w:left="120"/>
        <w:jc w:val="both"/>
        <w:rPr>
          <w:lang w:val="ru-RU"/>
        </w:rPr>
      </w:pP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</w:t>
      </w:r>
      <w:r w:rsidRPr="00E220AB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</w:t>
      </w:r>
      <w:r w:rsidRPr="00E220AB">
        <w:rPr>
          <w:rFonts w:ascii="Times New Roman" w:hAnsi="Times New Roman"/>
          <w:color w:val="000000"/>
          <w:sz w:val="28"/>
          <w:lang w:val="ru-RU"/>
        </w:rPr>
        <w:t>моразвития, формирования внутренней позиции личности.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E220A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220A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изучения математики для адаптации к </w:t>
      </w:r>
      <w:r w:rsidRPr="00E220AB">
        <w:rPr>
          <w:rFonts w:ascii="Times New Roman" w:hAnsi="Times New Roman"/>
          <w:color w:val="000000"/>
          <w:sz w:val="28"/>
          <w:lang w:val="ru-RU"/>
        </w:rPr>
        <w:t>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</w:t>
      </w:r>
      <w:r w:rsidRPr="00E220AB">
        <w:rPr>
          <w:rFonts w:ascii="Times New Roman" w:hAnsi="Times New Roman"/>
          <w:color w:val="000000"/>
          <w:sz w:val="28"/>
          <w:lang w:val="ru-RU"/>
        </w:rPr>
        <w:t>, следовать указаниям, осознавать личную ответственность и объективно оценивать свой вклад в общий результат;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</w:t>
      </w:r>
      <w:r w:rsidRPr="00E220AB">
        <w:rPr>
          <w:rFonts w:ascii="Times New Roman" w:hAnsi="Times New Roman"/>
          <w:color w:val="000000"/>
          <w:sz w:val="28"/>
          <w:lang w:val="ru-RU"/>
        </w:rPr>
        <w:t>и, в том числе при оказании помощи одноклассникам, детям младшего возраста, взрослым и пожилым людям;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</w:t>
      </w:r>
      <w:r w:rsidRPr="00E220AB">
        <w:rPr>
          <w:rFonts w:ascii="Times New Roman" w:hAnsi="Times New Roman"/>
          <w:color w:val="000000"/>
          <w:sz w:val="28"/>
          <w:lang w:val="ru-RU"/>
        </w:rPr>
        <w:t>своих силах при решении поставленных задач, умение преодолевать трудности;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характеризовать свои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EE3F3B" w:rsidRPr="00E220AB" w:rsidRDefault="00EE3F3B">
      <w:pPr>
        <w:spacing w:after="0" w:line="264" w:lineRule="auto"/>
        <w:ind w:left="120"/>
        <w:jc w:val="both"/>
        <w:rPr>
          <w:lang w:val="ru-RU"/>
        </w:rPr>
      </w:pPr>
    </w:p>
    <w:p w:rsidR="00EE3F3B" w:rsidRPr="00E220AB" w:rsidRDefault="00321244">
      <w:pPr>
        <w:spacing w:after="0" w:line="264" w:lineRule="auto"/>
        <w:ind w:left="12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3F3B" w:rsidRPr="00E220AB" w:rsidRDefault="00EE3F3B">
      <w:pPr>
        <w:spacing w:after="0" w:line="264" w:lineRule="auto"/>
        <w:ind w:left="120"/>
        <w:jc w:val="both"/>
        <w:rPr>
          <w:lang w:val="ru-RU"/>
        </w:rPr>
      </w:pPr>
    </w:p>
    <w:p w:rsidR="00EE3F3B" w:rsidRPr="00E220AB" w:rsidRDefault="00321244">
      <w:pPr>
        <w:spacing w:after="0" w:line="264" w:lineRule="auto"/>
        <w:ind w:left="12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E220AB">
        <w:rPr>
          <w:rFonts w:ascii="Calibri" w:hAnsi="Calibri"/>
          <w:color w:val="000000"/>
          <w:sz w:val="28"/>
          <w:lang w:val="ru-RU"/>
        </w:rPr>
        <w:t xml:space="preserve">– </w:t>
      </w:r>
      <w:r w:rsidRPr="00E220AB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E220A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E220AB">
        <w:rPr>
          <w:rFonts w:ascii="Calibri" w:hAnsi="Calibri"/>
          <w:color w:val="000000"/>
          <w:sz w:val="28"/>
          <w:lang w:val="ru-RU"/>
        </w:rPr>
        <w:t>«</w:t>
      </w:r>
      <w:r w:rsidRPr="00E220AB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E220AB">
        <w:rPr>
          <w:rFonts w:ascii="Calibri" w:hAnsi="Calibri"/>
          <w:color w:val="000000"/>
          <w:sz w:val="28"/>
          <w:lang w:val="ru-RU"/>
        </w:rPr>
        <w:t>»</w:t>
      </w:r>
      <w:r w:rsidRPr="00E220AB">
        <w:rPr>
          <w:rFonts w:ascii="Times New Roman" w:hAnsi="Times New Roman"/>
          <w:color w:val="000000"/>
          <w:sz w:val="28"/>
          <w:lang w:val="ru-RU"/>
        </w:rPr>
        <w:t>);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применять базовые </w:t>
      </w:r>
      <w:r w:rsidRPr="00E220AB">
        <w:rPr>
          <w:rFonts w:ascii="Times New Roman" w:hAnsi="Times New Roman"/>
          <w:color w:val="000000"/>
          <w:sz w:val="28"/>
          <w:lang w:val="ru-RU"/>
        </w:rPr>
        <w:t>логические универсальные действия: сравнение, анализ, классификация (группировка), обобщение;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</w:t>
      </w:r>
      <w:r w:rsidRPr="00E220AB">
        <w:rPr>
          <w:rFonts w:ascii="Times New Roman" w:hAnsi="Times New Roman"/>
          <w:color w:val="000000"/>
          <w:sz w:val="28"/>
          <w:lang w:val="ru-RU"/>
        </w:rPr>
        <w:t>ли, схемы, арифметической записи, текста в соответствии с предложенной учебной проблемой.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</w:t>
      </w:r>
      <w:r w:rsidRPr="00E220AB">
        <w:rPr>
          <w:rFonts w:ascii="Times New Roman" w:hAnsi="Times New Roman"/>
          <w:color w:val="000000"/>
          <w:sz w:val="28"/>
          <w:lang w:val="ru-RU"/>
        </w:rPr>
        <w:t>матическую терминологию: различать, характеризовать, использовать для решения учебных и практических задач;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 задач текстовую, графическую информацию в разных источниках информационной среды;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</w:t>
      </w:r>
      <w:r w:rsidRPr="00E220AB">
        <w:rPr>
          <w:rFonts w:ascii="Times New Roman" w:hAnsi="Times New Roman"/>
          <w:color w:val="000000"/>
          <w:sz w:val="28"/>
          <w:lang w:val="ru-RU"/>
        </w:rPr>
        <w:t>, формулировать утверждение по образцу, в соответствии с требованиями учебной задачи;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EE3F3B" w:rsidRPr="00E220AB" w:rsidRDefault="00EE3F3B">
      <w:pPr>
        <w:spacing w:after="0" w:line="264" w:lineRule="auto"/>
        <w:ind w:left="120"/>
        <w:jc w:val="both"/>
        <w:rPr>
          <w:lang w:val="ru-RU"/>
        </w:rPr>
      </w:pPr>
    </w:p>
    <w:p w:rsidR="00EE3F3B" w:rsidRPr="00E220AB" w:rsidRDefault="00321244">
      <w:pPr>
        <w:spacing w:after="0" w:line="264" w:lineRule="auto"/>
        <w:ind w:left="12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конструироват</w:t>
      </w:r>
      <w:r w:rsidRPr="00E220AB">
        <w:rPr>
          <w:rFonts w:ascii="Times New Roman" w:hAnsi="Times New Roman"/>
          <w:color w:val="000000"/>
          <w:sz w:val="28"/>
          <w:lang w:val="ru-RU"/>
        </w:rPr>
        <w:t>ь утверждения, проверять их истинность;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E220AB">
        <w:rPr>
          <w:rFonts w:ascii="Times New Roman" w:hAnsi="Times New Roman"/>
          <w:color w:val="000000"/>
          <w:sz w:val="28"/>
          <w:lang w:val="ru-RU"/>
        </w:rPr>
        <w:t>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E220AB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E220AB">
        <w:rPr>
          <w:rFonts w:ascii="Times New Roman" w:hAnsi="Times New Roman"/>
          <w:color w:val="000000"/>
          <w:sz w:val="28"/>
          <w:lang w:val="ru-RU"/>
        </w:rPr>
        <w:t>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ы заданий, аналогичные </w:t>
      </w:r>
      <w:proofErr w:type="gramStart"/>
      <w:r w:rsidRPr="00E220AB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E220AB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EE3F3B" w:rsidRPr="00E220AB" w:rsidRDefault="00EE3F3B">
      <w:pPr>
        <w:spacing w:after="0" w:line="264" w:lineRule="auto"/>
        <w:ind w:left="120"/>
        <w:jc w:val="both"/>
        <w:rPr>
          <w:lang w:val="ru-RU"/>
        </w:rPr>
      </w:pPr>
    </w:p>
    <w:p w:rsidR="00EE3F3B" w:rsidRPr="00E220AB" w:rsidRDefault="00321244">
      <w:pPr>
        <w:spacing w:after="0" w:line="264" w:lineRule="auto"/>
        <w:ind w:left="12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</w:t>
      </w:r>
      <w:r w:rsidRPr="00E220AB">
        <w:rPr>
          <w:rFonts w:ascii="Times New Roman" w:hAnsi="Times New Roman"/>
          <w:color w:val="000000"/>
          <w:sz w:val="28"/>
          <w:lang w:val="ru-RU"/>
        </w:rPr>
        <w:t>ствий;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</w:t>
      </w:r>
      <w:r w:rsidRPr="00E220AB">
        <w:rPr>
          <w:rFonts w:ascii="Times New Roman" w:hAnsi="Times New Roman"/>
          <w:color w:val="000000"/>
          <w:sz w:val="28"/>
          <w:lang w:val="ru-RU"/>
        </w:rPr>
        <w:t>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</w:t>
      </w:r>
      <w:r w:rsidRPr="00E220AB">
        <w:rPr>
          <w:rFonts w:ascii="Times New Roman" w:hAnsi="Times New Roman"/>
          <w:color w:val="000000"/>
          <w:sz w:val="28"/>
          <w:lang w:val="ru-RU"/>
        </w:rPr>
        <w:t>ьным средствам обучения, в том числе электронным);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решения задач, требующих перебора большого количества вариантов, приведения примеров и контрпримеров), </w:t>
      </w:r>
      <w:r w:rsidRPr="00E220AB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 действий, предвидеть возможность возникновения ошибок и трудностей, предусматривать пути их предупреждения.</w:t>
      </w:r>
    </w:p>
    <w:p w:rsidR="00EE3F3B" w:rsidRPr="00E220AB" w:rsidRDefault="00EE3F3B">
      <w:pPr>
        <w:spacing w:after="0" w:line="264" w:lineRule="auto"/>
        <w:ind w:left="120"/>
        <w:jc w:val="both"/>
        <w:rPr>
          <w:lang w:val="ru-RU"/>
        </w:rPr>
      </w:pPr>
    </w:p>
    <w:p w:rsidR="00EE3F3B" w:rsidRPr="00E220AB" w:rsidRDefault="00321244">
      <w:pPr>
        <w:spacing w:after="0" w:line="264" w:lineRule="auto"/>
        <w:ind w:left="120"/>
        <w:jc w:val="both"/>
        <w:rPr>
          <w:lang w:val="ru-RU"/>
        </w:rPr>
      </w:pPr>
      <w:r w:rsidRPr="00E220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3F3B" w:rsidRPr="00E220AB" w:rsidRDefault="00EE3F3B">
      <w:pPr>
        <w:spacing w:after="0" w:line="264" w:lineRule="auto"/>
        <w:ind w:left="120"/>
        <w:jc w:val="both"/>
        <w:rPr>
          <w:lang w:val="ru-RU"/>
        </w:rPr>
      </w:pPr>
    </w:p>
    <w:p w:rsidR="00EE3F3B" w:rsidRPr="00E220AB" w:rsidRDefault="00321244">
      <w:pPr>
        <w:spacing w:after="0" w:line="264" w:lineRule="auto"/>
        <w:ind w:left="12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220AB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читать, записывать, сравнивать, </w:t>
      </w:r>
      <w:r w:rsidRPr="00E220AB">
        <w:rPr>
          <w:rFonts w:ascii="Times New Roman" w:hAnsi="Times New Roman"/>
          <w:color w:val="000000"/>
          <w:sz w:val="28"/>
          <w:lang w:val="ru-RU"/>
        </w:rPr>
        <w:t>упорядочивать числа от 0 до 20;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</w:t>
      </w:r>
      <w:r w:rsidRPr="00E220AB">
        <w:rPr>
          <w:rFonts w:ascii="Times New Roman" w:hAnsi="Times New Roman"/>
          <w:color w:val="000000"/>
          <w:sz w:val="28"/>
          <w:lang w:val="ru-RU"/>
        </w:rPr>
        <w:t>менно) без перехода через десяток;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</w:t>
      </w:r>
      <w:r w:rsidRPr="00E220AB">
        <w:rPr>
          <w:rFonts w:ascii="Times New Roman" w:hAnsi="Times New Roman"/>
          <w:color w:val="000000"/>
          <w:sz w:val="28"/>
          <w:lang w:val="ru-RU"/>
        </w:rPr>
        <w:t>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20A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E220AB">
        <w:rPr>
          <w:rFonts w:ascii="Calibri" w:hAnsi="Calibri"/>
          <w:color w:val="000000"/>
          <w:sz w:val="28"/>
          <w:lang w:val="ru-RU"/>
        </w:rPr>
        <w:t xml:space="preserve">– </w:t>
      </w:r>
      <w:r w:rsidRPr="00E220AB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E220A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20AB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E220A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20AB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E220AB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E220AB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</w:t>
      </w:r>
      <w:r w:rsidRPr="00E220AB">
        <w:rPr>
          <w:rFonts w:ascii="Times New Roman" w:hAnsi="Times New Roman"/>
          <w:color w:val="000000"/>
          <w:sz w:val="28"/>
          <w:lang w:val="ru-RU"/>
        </w:rPr>
        <w:t>к, прямоугольник (квадрат), отрезок;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E220A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20AB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E220A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E220AB">
        <w:rPr>
          <w:rFonts w:ascii="Times New Roman" w:hAnsi="Times New Roman"/>
          <w:color w:val="333333"/>
          <w:sz w:val="28"/>
          <w:lang w:val="ru-RU"/>
        </w:rPr>
        <w:t>«</w:t>
      </w:r>
      <w:r w:rsidRPr="00E220AB">
        <w:rPr>
          <w:rFonts w:ascii="Times New Roman" w:hAnsi="Times New Roman"/>
          <w:color w:val="000000"/>
          <w:sz w:val="28"/>
          <w:lang w:val="ru-RU"/>
        </w:rPr>
        <w:t>между</w:t>
      </w:r>
      <w:r w:rsidRPr="00E220AB">
        <w:rPr>
          <w:rFonts w:ascii="Times New Roman" w:hAnsi="Times New Roman"/>
          <w:color w:val="333333"/>
          <w:sz w:val="28"/>
          <w:lang w:val="ru-RU"/>
        </w:rPr>
        <w:t>»</w:t>
      </w:r>
      <w:r w:rsidRPr="00E220AB">
        <w:rPr>
          <w:rFonts w:ascii="Times New Roman" w:hAnsi="Times New Roman"/>
          <w:color w:val="000000"/>
          <w:sz w:val="28"/>
          <w:lang w:val="ru-RU"/>
        </w:rPr>
        <w:t>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группировать объе</w:t>
      </w:r>
      <w:r w:rsidRPr="00E220AB">
        <w:rPr>
          <w:rFonts w:ascii="Times New Roman" w:hAnsi="Times New Roman"/>
          <w:color w:val="000000"/>
          <w:sz w:val="28"/>
          <w:lang w:val="ru-RU"/>
        </w:rPr>
        <w:t>кты по заданному признаку, находить и называть закономерности в ряду объектов повседневной жизни;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р</w:t>
      </w:r>
      <w:r w:rsidRPr="00E220AB">
        <w:rPr>
          <w:rFonts w:ascii="Times New Roman" w:hAnsi="Times New Roman"/>
          <w:color w:val="000000"/>
          <w:sz w:val="28"/>
          <w:lang w:val="ru-RU"/>
        </w:rPr>
        <w:t>аспределять объекты на две группы по заданному основанию.</w:t>
      </w:r>
    </w:p>
    <w:p w:rsidR="00EE3F3B" w:rsidRPr="00E220AB" w:rsidRDefault="00EE3F3B">
      <w:pPr>
        <w:spacing w:after="0" w:line="264" w:lineRule="auto"/>
        <w:ind w:left="120"/>
        <w:jc w:val="both"/>
        <w:rPr>
          <w:lang w:val="ru-RU"/>
        </w:rPr>
      </w:pPr>
    </w:p>
    <w:p w:rsidR="00EE3F3B" w:rsidRPr="00E220AB" w:rsidRDefault="00EE3F3B">
      <w:pPr>
        <w:spacing w:after="0" w:line="264" w:lineRule="auto"/>
        <w:ind w:left="120"/>
        <w:jc w:val="both"/>
        <w:rPr>
          <w:lang w:val="ru-RU"/>
        </w:rPr>
      </w:pPr>
    </w:p>
    <w:p w:rsidR="00EE3F3B" w:rsidRPr="00E220AB" w:rsidRDefault="00321244">
      <w:pPr>
        <w:spacing w:after="0" w:line="264" w:lineRule="auto"/>
        <w:ind w:left="12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220A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lastRenderedPageBreak/>
        <w:t>читать, записывать, сравнивать, упорядочивать числа в пределах 1000;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</w:t>
      </w:r>
      <w:r w:rsidRPr="00E220AB">
        <w:rPr>
          <w:rFonts w:ascii="Times New Roman" w:hAnsi="Times New Roman"/>
          <w:color w:val="000000"/>
          <w:sz w:val="28"/>
          <w:lang w:val="ru-RU"/>
        </w:rPr>
        <w:t>о числа на заданное число, в заданное число раз (в пределах 1000);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 устно и письменно);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</w:t>
      </w:r>
      <w:r w:rsidRPr="00E220AB">
        <w:rPr>
          <w:rFonts w:ascii="Times New Roman" w:hAnsi="Times New Roman"/>
          <w:color w:val="000000"/>
          <w:sz w:val="28"/>
          <w:lang w:val="ru-RU"/>
        </w:rPr>
        <w:t>ения и деления;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20AB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приборов, измерительных инструментов длину (массу, время), выполнять прикидку и оценку результата </w:t>
      </w:r>
      <w:r w:rsidRPr="00E220AB">
        <w:rPr>
          <w:rFonts w:ascii="Times New Roman" w:hAnsi="Times New Roman"/>
          <w:color w:val="000000"/>
          <w:sz w:val="28"/>
          <w:lang w:val="ru-RU"/>
        </w:rPr>
        <w:t>измерений, определять продолжительность события;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E220A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220AB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сравнивать величины, вы</w:t>
      </w:r>
      <w:r w:rsidRPr="00E220AB">
        <w:rPr>
          <w:rFonts w:ascii="Times New Roman" w:hAnsi="Times New Roman"/>
          <w:color w:val="000000"/>
          <w:sz w:val="28"/>
          <w:lang w:val="ru-RU"/>
        </w:rPr>
        <w:t>раженные долями;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</w:t>
      </w:r>
      <w:r w:rsidRPr="00E220AB">
        <w:rPr>
          <w:rFonts w:ascii="Times New Roman" w:hAnsi="Times New Roman"/>
          <w:color w:val="000000"/>
          <w:sz w:val="28"/>
          <w:lang w:val="ru-RU"/>
        </w:rPr>
        <w:t>личины на однозначное число;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</w:t>
      </w:r>
      <w:r w:rsidRPr="00E220AB">
        <w:rPr>
          <w:rFonts w:ascii="Times New Roman" w:hAnsi="Times New Roman"/>
          <w:color w:val="000000"/>
          <w:sz w:val="28"/>
          <w:lang w:val="ru-RU"/>
        </w:rPr>
        <w:t>ть вычисления);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периметр прямоугольника (квадрата), площадь</w:t>
      </w:r>
      <w:r w:rsidRPr="00E220AB">
        <w:rPr>
          <w:rFonts w:ascii="Times New Roman" w:hAnsi="Times New Roman"/>
          <w:color w:val="000000"/>
          <w:sz w:val="28"/>
          <w:lang w:val="ru-RU"/>
        </w:rPr>
        <w:t xml:space="preserve"> прямоугольника (квадрата);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20AB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E220AB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220AB">
        <w:rPr>
          <w:rFonts w:ascii="Times New Roman" w:hAnsi="Times New Roman"/>
          <w:color w:val="000000"/>
          <w:sz w:val="28"/>
          <w:lang w:val="ru-RU"/>
        </w:rPr>
        <w:t xml:space="preserve"> (одно-двухшаговые), в том числе с испо</w:t>
      </w:r>
      <w:r w:rsidRPr="00E220AB">
        <w:rPr>
          <w:rFonts w:ascii="Times New Roman" w:hAnsi="Times New Roman"/>
          <w:color w:val="000000"/>
          <w:sz w:val="28"/>
          <w:lang w:val="ru-RU"/>
        </w:rPr>
        <w:t>льзованием изученных связок;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20AB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</w:t>
      </w:r>
      <w:r w:rsidRPr="00E220AB">
        <w:rPr>
          <w:rFonts w:ascii="Times New Roman" w:hAnsi="Times New Roman"/>
          <w:color w:val="000000"/>
          <w:sz w:val="28"/>
          <w:lang w:val="ru-RU"/>
        </w:rPr>
        <w:t>этикетка), а также структурировать информацию: заполнять простейшие таблицы;</w:t>
      </w:r>
      <w:proofErr w:type="gramEnd"/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EE3F3B" w:rsidRPr="00E220AB" w:rsidRDefault="00321244">
      <w:pPr>
        <w:spacing w:after="0" w:line="264" w:lineRule="auto"/>
        <w:ind w:firstLine="600"/>
        <w:jc w:val="both"/>
        <w:rPr>
          <w:lang w:val="ru-RU"/>
        </w:rPr>
      </w:pPr>
      <w:r w:rsidRPr="00E220AB">
        <w:rPr>
          <w:rFonts w:ascii="Times New Roman" w:hAnsi="Times New Roman"/>
          <w:color w:val="000000"/>
          <w:sz w:val="28"/>
          <w:lang w:val="ru-RU"/>
        </w:rPr>
        <w:t>выбирать в</w:t>
      </w:r>
      <w:r w:rsidRPr="00E220AB">
        <w:rPr>
          <w:rFonts w:ascii="Times New Roman" w:hAnsi="Times New Roman"/>
          <w:color w:val="000000"/>
          <w:sz w:val="28"/>
          <w:lang w:val="ru-RU"/>
        </w:rPr>
        <w:t>ерное решение математической задачи.</w:t>
      </w:r>
    </w:p>
    <w:p w:rsidR="00EE3F3B" w:rsidRPr="00E220AB" w:rsidRDefault="00EE3F3B">
      <w:pPr>
        <w:spacing w:after="0" w:line="264" w:lineRule="auto"/>
        <w:ind w:left="120"/>
        <w:jc w:val="both"/>
        <w:rPr>
          <w:lang w:val="ru-RU"/>
        </w:rPr>
      </w:pPr>
    </w:p>
    <w:p w:rsidR="00EE3F3B" w:rsidRPr="00E220AB" w:rsidRDefault="00EE3F3B">
      <w:pPr>
        <w:rPr>
          <w:lang w:val="ru-RU"/>
        </w:rPr>
        <w:sectPr w:rsidR="00EE3F3B" w:rsidRPr="00E220AB">
          <w:pgSz w:w="11906" w:h="16383"/>
          <w:pgMar w:top="1134" w:right="850" w:bottom="1134" w:left="1701" w:header="720" w:footer="720" w:gutter="0"/>
          <w:cols w:space="720"/>
        </w:sectPr>
      </w:pPr>
    </w:p>
    <w:p w:rsidR="00EE3F3B" w:rsidRDefault="00321244">
      <w:pPr>
        <w:spacing w:after="0"/>
        <w:ind w:left="120"/>
      </w:pPr>
      <w:bookmarkStart w:id="9" w:name="block-24121551"/>
      <w:bookmarkEnd w:id="8"/>
      <w:r w:rsidRPr="00E220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3F3B" w:rsidRDefault="00321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EE3F3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F3B" w:rsidRDefault="00EE3F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3F3B" w:rsidRDefault="00EE3F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3B" w:rsidRDefault="00EE3F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3B" w:rsidRDefault="00EE3F3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F3B" w:rsidRDefault="00EE3F3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F3B" w:rsidRDefault="00EE3F3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F3B" w:rsidRDefault="00EE3F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3B" w:rsidRDefault="00EE3F3B"/>
        </w:tc>
      </w:tr>
      <w:tr w:rsidR="00EE3F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E3F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3F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3F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3F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EE3F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F3B" w:rsidRDefault="00EE3F3B"/>
        </w:tc>
      </w:tr>
      <w:tr w:rsidR="00EE3F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E3F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3F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3F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F3B" w:rsidRDefault="00EE3F3B"/>
        </w:tc>
      </w:tr>
      <w:tr w:rsidR="00EE3F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E3F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3F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F3B" w:rsidRDefault="00EE3F3B"/>
        </w:tc>
      </w:tr>
      <w:tr w:rsidR="00EE3F3B" w:rsidRPr="00E220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E3F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3F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3F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F3B" w:rsidRDefault="00EE3F3B"/>
        </w:tc>
      </w:tr>
      <w:tr w:rsidR="00EE3F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E3F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3F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3F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F3B" w:rsidRDefault="00EE3F3B"/>
        </w:tc>
      </w:tr>
      <w:tr w:rsidR="00EE3F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3F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F3B" w:rsidRDefault="00EE3F3B"/>
        </w:tc>
      </w:tr>
    </w:tbl>
    <w:p w:rsidR="00EE3F3B" w:rsidRDefault="00EE3F3B">
      <w:pPr>
        <w:sectPr w:rsidR="00EE3F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F3B" w:rsidRDefault="00321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EE3F3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F3B" w:rsidRDefault="00EE3F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3F3B" w:rsidRDefault="00EE3F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3B" w:rsidRDefault="00EE3F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3B" w:rsidRDefault="00EE3F3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F3B" w:rsidRDefault="00EE3F3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F3B" w:rsidRDefault="00EE3F3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F3B" w:rsidRDefault="00EE3F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3B" w:rsidRDefault="00EE3F3B"/>
        </w:tc>
      </w:tr>
      <w:tr w:rsidR="00EE3F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E3F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F3B" w:rsidRDefault="00EE3F3B"/>
        </w:tc>
      </w:tr>
      <w:tr w:rsidR="00EE3F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E3F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F3B" w:rsidRDefault="00EE3F3B"/>
        </w:tc>
      </w:tr>
      <w:tr w:rsidR="00EE3F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E3F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F3B" w:rsidRDefault="00EE3F3B"/>
        </w:tc>
      </w:tr>
      <w:tr w:rsidR="00EE3F3B" w:rsidRPr="00E220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E3F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F3B" w:rsidRDefault="00EE3F3B"/>
        </w:tc>
      </w:tr>
      <w:tr w:rsidR="00EE3F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E3F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F3B" w:rsidRDefault="00EE3F3B"/>
        </w:tc>
      </w:tr>
      <w:tr w:rsidR="00EE3F3B" w:rsidRPr="00E2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E3F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3F3B" w:rsidRDefault="00EE3F3B"/>
        </w:tc>
      </w:tr>
    </w:tbl>
    <w:p w:rsidR="00EE3F3B" w:rsidRDefault="00EE3F3B">
      <w:pPr>
        <w:sectPr w:rsidR="00EE3F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F3B" w:rsidRDefault="00321244">
      <w:pPr>
        <w:spacing w:after="0"/>
        <w:ind w:left="120"/>
      </w:pPr>
      <w:bookmarkStart w:id="10" w:name="block-24121552"/>
      <w:bookmarkEnd w:id="9"/>
      <w:r w:rsidRPr="00E220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E3F3B" w:rsidRDefault="00321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EE3F3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F3B" w:rsidRDefault="00EE3F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3F3B" w:rsidRDefault="00EE3F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3B" w:rsidRDefault="00EE3F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3B" w:rsidRDefault="00EE3F3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F3B" w:rsidRDefault="00EE3F3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F3B" w:rsidRDefault="00EE3F3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F3B" w:rsidRDefault="00EE3F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3B" w:rsidRDefault="00EE3F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3B" w:rsidRDefault="00EE3F3B"/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Столько </w:t>
            </w:r>
            <w:r>
              <w:rPr>
                <w:rFonts w:ascii="Times New Roman" w:hAnsi="Times New Roman"/>
                <w:color w:val="000000"/>
                <w:sz w:val="24"/>
              </w:rPr>
              <w:t>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Справа. Что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геометрических фигур: точка, отрезок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Точка.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линия. Прямая линия.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</w:t>
            </w:r>
            <w:r>
              <w:rPr>
                <w:rFonts w:ascii="Times New Roman" w:hAnsi="Times New Roman"/>
                <w:color w:val="000000"/>
                <w:sz w:val="24"/>
              </w:rPr>
              <w:t>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длине, проверка результата сравнения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сверху/снизу, </w:t>
            </w:r>
            <w:proofErr w:type="gramStart"/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клетку.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вычитания. Компоненты действия, запись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Перестановка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Комментирование хода увеличения, уменьшения числа до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 в разных единицах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модели и запись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Повторение. Что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3B" w:rsidRDefault="00EE3F3B"/>
        </w:tc>
      </w:tr>
    </w:tbl>
    <w:p w:rsidR="00EE3F3B" w:rsidRDefault="00EE3F3B">
      <w:pPr>
        <w:sectPr w:rsidR="00EE3F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F3B" w:rsidRDefault="00321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EE3F3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F3B" w:rsidRDefault="00EE3F3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3F3B" w:rsidRDefault="00EE3F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3B" w:rsidRDefault="00EE3F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3B" w:rsidRDefault="00EE3F3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F3B" w:rsidRDefault="00EE3F3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F3B" w:rsidRDefault="00EE3F3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F3B" w:rsidRDefault="00EE3F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3B" w:rsidRDefault="00EE3F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3B" w:rsidRDefault="00EE3F3B"/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арифметических действий: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четвёртого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рассуждения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выражении (со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способом.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с числами 0 и 1.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«быстрее/ медленнее </w:t>
            </w:r>
            <w:proofErr w:type="gramStart"/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/в».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смысла арифметического действия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«дороже/дешевле </w:t>
            </w:r>
            <w:proofErr w:type="gramStart"/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E3F3B" w:rsidRPr="00E220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20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числового выражения (со скобками или без </w:t>
            </w: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F3B" w:rsidRDefault="00EE3F3B">
            <w:pPr>
              <w:spacing w:after="0"/>
              <w:ind w:left="135"/>
            </w:pPr>
          </w:p>
        </w:tc>
      </w:tr>
      <w:tr w:rsidR="00EE3F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3B" w:rsidRPr="00E220AB" w:rsidRDefault="00321244">
            <w:pPr>
              <w:spacing w:after="0"/>
              <w:ind w:left="135"/>
              <w:rPr>
                <w:lang w:val="ru-RU"/>
              </w:rPr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 w:rsidRPr="00E22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3F3B" w:rsidRDefault="003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3B" w:rsidRDefault="00EE3F3B"/>
        </w:tc>
      </w:tr>
    </w:tbl>
    <w:p w:rsidR="00EE3F3B" w:rsidRDefault="00EE3F3B">
      <w:pPr>
        <w:sectPr w:rsidR="00EE3F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F3B" w:rsidRPr="00415C45" w:rsidRDefault="00321244">
      <w:pPr>
        <w:spacing w:after="0"/>
        <w:ind w:left="120"/>
        <w:rPr>
          <w:lang w:val="ru-RU"/>
        </w:rPr>
      </w:pPr>
      <w:bookmarkStart w:id="11" w:name="block-24121555"/>
      <w:bookmarkEnd w:id="10"/>
      <w:r w:rsidRPr="00415C4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E3F3B" w:rsidRDefault="003212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EE3F3B" w:rsidRPr="00332271" w:rsidRDefault="00321244">
      <w:pPr>
        <w:spacing w:after="0" w:line="480" w:lineRule="auto"/>
        <w:ind w:left="120"/>
        <w:rPr>
          <w:lang w:val="ru-RU"/>
        </w:rPr>
      </w:pPr>
      <w:proofErr w:type="gramStart"/>
      <w:r w:rsidRPr="00332271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r w:rsidRPr="00332271">
        <w:rPr>
          <w:sz w:val="28"/>
          <w:lang w:val="ru-RU"/>
        </w:rPr>
        <w:br/>
      </w:r>
      <w:r w:rsidRPr="00332271">
        <w:rPr>
          <w:rFonts w:ascii="Times New Roman" w:hAnsi="Times New Roman"/>
          <w:color w:val="000000"/>
          <w:sz w:val="28"/>
          <w:lang w:val="ru-RU"/>
        </w:rPr>
        <w:t xml:space="preserve"> • Математика: 2-й класс: учебник: в 2 частях, 2 класс/ Моро М.И., Бантова М.А., </w:t>
      </w:r>
      <w:r w:rsidRPr="00332271">
        <w:rPr>
          <w:rFonts w:ascii="Times New Roman" w:hAnsi="Times New Roman"/>
          <w:color w:val="000000"/>
          <w:sz w:val="28"/>
          <w:lang w:val="ru-RU"/>
        </w:rPr>
        <w:t>Бельтюкова Г.В. и другие, Акционерное общество «Издательство «Просвещение»</w:t>
      </w:r>
      <w:r w:rsidRPr="00332271">
        <w:rPr>
          <w:sz w:val="28"/>
          <w:lang w:val="ru-RU"/>
        </w:rPr>
        <w:br/>
      </w:r>
      <w:r w:rsidRPr="00332271">
        <w:rPr>
          <w:rFonts w:ascii="Times New Roman" w:hAnsi="Times New Roman"/>
          <w:color w:val="000000"/>
          <w:sz w:val="28"/>
          <w:lang w:val="ru-RU"/>
        </w:rPr>
        <w:t xml:space="preserve"> • Математика: 3-й класс: учебник: в 2 частях, 3 класс/ Моро М.И., Бантова М.</w:t>
      </w:r>
      <w:proofErr w:type="gramEnd"/>
      <w:r w:rsidRPr="00332271">
        <w:rPr>
          <w:rFonts w:ascii="Times New Roman" w:hAnsi="Times New Roman"/>
          <w:color w:val="000000"/>
          <w:sz w:val="28"/>
          <w:lang w:val="ru-RU"/>
        </w:rPr>
        <w:t>А., Бельтюкова Г.В. и другие, Акционерное общество «Издательство «Просвещение»</w:t>
      </w:r>
      <w:r w:rsidRPr="00332271">
        <w:rPr>
          <w:sz w:val="28"/>
          <w:lang w:val="ru-RU"/>
        </w:rPr>
        <w:br/>
      </w:r>
      <w:bookmarkStart w:id="12" w:name="7e61753f-514e-40fe-996f-253694acfacb"/>
      <w:r w:rsidRPr="00332271">
        <w:rPr>
          <w:rFonts w:ascii="Times New Roman" w:hAnsi="Times New Roman"/>
          <w:color w:val="000000"/>
          <w:sz w:val="28"/>
          <w:lang w:val="ru-RU"/>
        </w:rPr>
        <w:t xml:space="preserve"> • Математика: 4-й класс:</w:t>
      </w:r>
      <w:r w:rsidRPr="00332271">
        <w:rPr>
          <w:rFonts w:ascii="Times New Roman" w:hAnsi="Times New Roman"/>
          <w:color w:val="000000"/>
          <w:sz w:val="28"/>
          <w:lang w:val="ru-RU"/>
        </w:rPr>
        <w:t xml:space="preserve"> учебник: в 2 частях, 4 класс/ Моро М.И., Бантова М.А., Бельтюкова Г.В. и другие, Акционерное общество «Издательство «Просвещение»</w:t>
      </w:r>
      <w:bookmarkEnd w:id="12"/>
    </w:p>
    <w:p w:rsidR="00EE3F3B" w:rsidRPr="00332271" w:rsidRDefault="00EE3F3B">
      <w:pPr>
        <w:spacing w:after="0" w:line="480" w:lineRule="auto"/>
        <w:ind w:left="120"/>
        <w:rPr>
          <w:lang w:val="ru-RU"/>
        </w:rPr>
      </w:pPr>
    </w:p>
    <w:p w:rsidR="00EE3F3B" w:rsidRPr="00332271" w:rsidRDefault="00EE3F3B">
      <w:pPr>
        <w:spacing w:after="0"/>
        <w:ind w:left="120"/>
        <w:rPr>
          <w:lang w:val="ru-RU"/>
        </w:rPr>
      </w:pPr>
    </w:p>
    <w:p w:rsidR="00EE3F3B" w:rsidRPr="00332271" w:rsidRDefault="00321244">
      <w:pPr>
        <w:spacing w:after="0" w:line="480" w:lineRule="auto"/>
        <w:ind w:left="120"/>
        <w:rPr>
          <w:lang w:val="ru-RU"/>
        </w:rPr>
      </w:pPr>
      <w:r w:rsidRPr="003322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3F3B" w:rsidRPr="00332271" w:rsidRDefault="00321244">
      <w:pPr>
        <w:spacing w:after="0" w:line="480" w:lineRule="auto"/>
        <w:ind w:left="120"/>
        <w:rPr>
          <w:lang w:val="ru-RU"/>
        </w:rPr>
      </w:pPr>
      <w:bookmarkStart w:id="13" w:name="4ccd20f5-4b97-462e-8469-dea56de20829"/>
      <w:r w:rsidRPr="00332271">
        <w:rPr>
          <w:rFonts w:ascii="Times New Roman" w:hAnsi="Times New Roman"/>
          <w:color w:val="000000"/>
          <w:sz w:val="28"/>
          <w:lang w:val="ru-RU"/>
        </w:rPr>
        <w:t xml:space="preserve">методические разработки </w:t>
      </w:r>
      <w:bookmarkEnd w:id="13"/>
    </w:p>
    <w:p w:rsidR="00EE3F3B" w:rsidRPr="00332271" w:rsidRDefault="00EE3F3B">
      <w:pPr>
        <w:spacing w:after="0"/>
        <w:ind w:left="120"/>
        <w:rPr>
          <w:lang w:val="ru-RU"/>
        </w:rPr>
      </w:pPr>
    </w:p>
    <w:p w:rsidR="00EE3F3B" w:rsidRPr="00332271" w:rsidRDefault="00321244">
      <w:pPr>
        <w:spacing w:after="0" w:line="480" w:lineRule="auto"/>
        <w:ind w:left="120"/>
        <w:rPr>
          <w:lang w:val="ru-RU"/>
        </w:rPr>
      </w:pPr>
      <w:r w:rsidRPr="003322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3F3B" w:rsidRPr="00332271" w:rsidRDefault="0032124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332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32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32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32271">
        <w:rPr>
          <w:rFonts w:ascii="Times New Roman" w:hAnsi="Times New Roman"/>
          <w:color w:val="000000"/>
          <w:sz w:val="28"/>
          <w:lang w:val="ru-RU"/>
        </w:rPr>
        <w:t>,</w:t>
      </w:r>
      <w:r w:rsidRPr="00332271">
        <w:rPr>
          <w:sz w:val="28"/>
          <w:lang w:val="ru-RU"/>
        </w:rPr>
        <w:br/>
      </w:r>
      <w:r w:rsidRPr="00332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32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332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332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32271">
        <w:rPr>
          <w:rFonts w:ascii="Times New Roman" w:hAnsi="Times New Roman"/>
          <w:color w:val="000000"/>
          <w:sz w:val="28"/>
          <w:lang w:val="ru-RU"/>
        </w:rPr>
        <w:t>/</w:t>
      </w:r>
      <w:r w:rsidRPr="00332271">
        <w:rPr>
          <w:sz w:val="28"/>
          <w:lang w:val="ru-RU"/>
        </w:rPr>
        <w:br/>
      </w:r>
      <w:r w:rsidRPr="00332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32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332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32271">
        <w:rPr>
          <w:rFonts w:ascii="Times New Roman" w:hAnsi="Times New Roman"/>
          <w:color w:val="000000"/>
          <w:sz w:val="28"/>
          <w:lang w:val="ru-RU"/>
        </w:rPr>
        <w:t>/,</w:t>
      </w:r>
      <w:r w:rsidRPr="00332271">
        <w:rPr>
          <w:sz w:val="28"/>
          <w:lang w:val="ru-RU"/>
        </w:rPr>
        <w:br/>
      </w:r>
      <w:r w:rsidRPr="00332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32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32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32271">
        <w:rPr>
          <w:rFonts w:ascii="Times New Roman" w:hAnsi="Times New Roman"/>
          <w:color w:val="000000"/>
          <w:sz w:val="28"/>
          <w:lang w:val="ru-RU"/>
        </w:rPr>
        <w:t>/,</w:t>
      </w:r>
      <w:r w:rsidRPr="00332271">
        <w:rPr>
          <w:sz w:val="28"/>
          <w:lang w:val="ru-RU"/>
        </w:rPr>
        <w:br/>
      </w:r>
      <w:r w:rsidRPr="00332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32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332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32271">
        <w:rPr>
          <w:rFonts w:ascii="Times New Roman" w:hAnsi="Times New Roman"/>
          <w:color w:val="000000"/>
          <w:sz w:val="28"/>
          <w:lang w:val="ru-RU"/>
        </w:rPr>
        <w:t>/</w:t>
      </w:r>
      <w:r w:rsidRPr="00332271">
        <w:rPr>
          <w:sz w:val="28"/>
          <w:lang w:val="ru-RU"/>
        </w:rPr>
        <w:br/>
      </w:r>
      <w:bookmarkStart w:id="14" w:name="c563541b-dafa-4bd9-a500-57d2c647696a"/>
      <w:bookmarkEnd w:id="14"/>
    </w:p>
    <w:p w:rsidR="00EE3F3B" w:rsidRPr="00332271" w:rsidRDefault="00EE3F3B">
      <w:pPr>
        <w:rPr>
          <w:lang w:val="ru-RU"/>
        </w:rPr>
        <w:sectPr w:rsidR="00EE3F3B" w:rsidRPr="0033227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332271" w:rsidRDefault="00321244">
      <w:pPr>
        <w:rPr>
          <w:lang w:val="ru-RU"/>
        </w:rPr>
      </w:pPr>
    </w:p>
    <w:sectPr w:rsidR="00000000" w:rsidRPr="00332271" w:rsidSect="00EE3F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76BD"/>
    <w:multiLevelType w:val="multilevel"/>
    <w:tmpl w:val="9A6A5B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D77E73"/>
    <w:multiLevelType w:val="multilevel"/>
    <w:tmpl w:val="B5E820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EE3F3B"/>
    <w:rsid w:val="00321244"/>
    <w:rsid w:val="00332271"/>
    <w:rsid w:val="00415C45"/>
    <w:rsid w:val="00E220AB"/>
    <w:rsid w:val="00EE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3F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3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ea08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15b14" TargetMode="External"/><Relationship Id="rId47" Type="http://schemas.openxmlformats.org/officeDocument/2006/relationships/hyperlink" Target="https://m.edsoo.ru/c4e139fe" TargetMode="External"/><Relationship Id="rId63" Type="http://schemas.openxmlformats.org/officeDocument/2006/relationships/hyperlink" Target="https://m.edsoo.ru/c4e0cdf2" TargetMode="External"/><Relationship Id="rId68" Type="http://schemas.openxmlformats.org/officeDocument/2006/relationships/hyperlink" Target="https://m.edsoo.ru/c4e0d18a" TargetMode="External"/><Relationship Id="rId84" Type="http://schemas.openxmlformats.org/officeDocument/2006/relationships/hyperlink" Target="https://m.edsoo.ru/c4e0c212" TargetMode="External"/><Relationship Id="rId89" Type="http://schemas.openxmlformats.org/officeDocument/2006/relationships/hyperlink" Target="https://m.edsoo.ru/c4e16078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c4e0a58e" TargetMode="External"/><Relationship Id="rId29" Type="http://schemas.openxmlformats.org/officeDocument/2006/relationships/hyperlink" Target="https://m.edsoo.ru/c4e08eb4" TargetMode="External"/><Relationship Id="rId107" Type="http://schemas.openxmlformats.org/officeDocument/2006/relationships/hyperlink" Target="https://m.edsoo.ru/c4e0e81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7068" TargetMode="External"/><Relationship Id="rId32" Type="http://schemas.openxmlformats.org/officeDocument/2006/relationships/hyperlink" Target="https://m.edsoo.ru/c4e0944a" TargetMode="External"/><Relationship Id="rId37" Type="http://schemas.openxmlformats.org/officeDocument/2006/relationships/hyperlink" Target="https://m.edsoo.ru/c4e11d02" TargetMode="External"/><Relationship Id="rId40" Type="http://schemas.openxmlformats.org/officeDocument/2006/relationships/hyperlink" Target="https://m.edsoo.ru/c4e175ae" TargetMode="External"/><Relationship Id="rId45" Type="http://schemas.openxmlformats.org/officeDocument/2006/relationships/hyperlink" Target="https://m.edsoo.ru/c4e09e4a" TargetMode="External"/><Relationship Id="rId53" Type="http://schemas.openxmlformats.org/officeDocument/2006/relationships/hyperlink" Target="https://m.edsoo.ru/c4e0b18c" TargetMode="External"/><Relationship Id="rId58" Type="http://schemas.openxmlformats.org/officeDocument/2006/relationships/hyperlink" Target="https://m.edsoo.ru/c4e11884" TargetMode="External"/><Relationship Id="rId66" Type="http://schemas.openxmlformats.org/officeDocument/2006/relationships/hyperlink" Target="https://m.edsoo.ru/c4e148e0" TargetMode="External"/><Relationship Id="rId74" Type="http://schemas.openxmlformats.org/officeDocument/2006/relationships/hyperlink" Target="https://m.edsoo.ru/c4e0999a" TargetMode="External"/><Relationship Id="rId79" Type="http://schemas.openxmlformats.org/officeDocument/2006/relationships/hyperlink" Target="https://m.edsoo.ru/c4e120e0" TargetMode="External"/><Relationship Id="rId87" Type="http://schemas.openxmlformats.org/officeDocument/2006/relationships/hyperlink" Target="https://m.edsoo.ru/c4e14c8c" TargetMode="External"/><Relationship Id="rId102" Type="http://schemas.openxmlformats.org/officeDocument/2006/relationships/hyperlink" Target="https://m.edsoo.ru/c4e0dd2e" TargetMode="External"/><Relationship Id="rId110" Type="http://schemas.openxmlformats.org/officeDocument/2006/relationships/hyperlink" Target="https://m.edsoo.ru/c4e18b70" TargetMode="External"/><Relationship Id="rId5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c4e18d3c" TargetMode="External"/><Relationship Id="rId82" Type="http://schemas.openxmlformats.org/officeDocument/2006/relationships/hyperlink" Target="https://m.edsoo.ru/c4e0e634" TargetMode="External"/><Relationship Id="rId90" Type="http://schemas.openxmlformats.org/officeDocument/2006/relationships/hyperlink" Target="https://m.edsoo.ru/c4e092c4" TargetMode="External"/><Relationship Id="rId95" Type="http://schemas.openxmlformats.org/officeDocument/2006/relationships/hyperlink" Target="https://m.edsoo.ru/c4e07ff0" TargetMode="External"/><Relationship Id="rId19" Type="http://schemas.openxmlformats.org/officeDocument/2006/relationships/hyperlink" Target="https://m.edsoo.ru/c4e0896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10588" TargetMode="External"/><Relationship Id="rId27" Type="http://schemas.openxmlformats.org/officeDocument/2006/relationships/hyperlink" Target="https://m.edsoo.ru/c4e10ed4" TargetMode="External"/><Relationship Id="rId30" Type="http://schemas.openxmlformats.org/officeDocument/2006/relationships/hyperlink" Target="https://m.edsoo.ru/c4e1338c" TargetMode="External"/><Relationship Id="rId35" Type="http://schemas.openxmlformats.org/officeDocument/2006/relationships/hyperlink" Target="https://m.edsoo.ru/c4e08658" TargetMode="External"/><Relationship Id="rId43" Type="http://schemas.openxmlformats.org/officeDocument/2006/relationships/hyperlink" Target="https://m.edsoo.ru/c4e08cc0" TargetMode="External"/><Relationship Id="rId48" Type="http://schemas.openxmlformats.org/officeDocument/2006/relationships/hyperlink" Target="https://m.edsoo.ru/c4e12c66" TargetMode="External"/><Relationship Id="rId56" Type="http://schemas.openxmlformats.org/officeDocument/2006/relationships/hyperlink" Target="https://m.edsoo.ru/c4e16640" TargetMode="External"/><Relationship Id="rId64" Type="http://schemas.openxmlformats.org/officeDocument/2006/relationships/hyperlink" Target="https://m.edsoo.ru/c4e0b678" TargetMode="External"/><Relationship Id="rId69" Type="http://schemas.openxmlformats.org/officeDocument/2006/relationships/hyperlink" Target="https://m.edsoo.ru/c4e12400" TargetMode="External"/><Relationship Id="rId77" Type="http://schemas.openxmlformats.org/officeDocument/2006/relationships/hyperlink" Target="https://m.edsoo.ru/c4e0bcc2" TargetMode="External"/><Relationship Id="rId100" Type="http://schemas.openxmlformats.org/officeDocument/2006/relationships/hyperlink" Target="https://m.edsoo.ru/c4e16c6c" TargetMode="External"/><Relationship Id="rId105" Type="http://schemas.openxmlformats.org/officeDocument/2006/relationships/hyperlink" Target="https://m.edsoo.ru/c4e1043e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6ce" TargetMode="External"/><Relationship Id="rId72" Type="http://schemas.openxmlformats.org/officeDocument/2006/relationships/hyperlink" Target="https://m.edsoo.ru/c4e095bc" TargetMode="External"/><Relationship Id="rId80" Type="http://schemas.openxmlformats.org/officeDocument/2006/relationships/hyperlink" Target="https://m.edsoo.ru/c4e0d400" TargetMode="External"/><Relationship Id="rId85" Type="http://schemas.openxmlformats.org/officeDocument/2006/relationships/hyperlink" Target="https://m.edsoo.ru/c4e0c3f2" TargetMode="External"/><Relationship Id="rId93" Type="http://schemas.openxmlformats.org/officeDocument/2006/relationships/hyperlink" Target="https://m.edsoo.ru/c4e0820c" TargetMode="External"/><Relationship Id="rId98" Type="http://schemas.openxmlformats.org/officeDocument/2006/relationships/hyperlink" Target="https://m.edsoo.ru/c4e0ca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25" Type="http://schemas.openxmlformats.org/officeDocument/2006/relationships/hyperlink" Target="https://m.edsoo.ru/c4e15cea" TargetMode="External"/><Relationship Id="rId33" Type="http://schemas.openxmlformats.org/officeDocument/2006/relationships/hyperlink" Target="https://m.edsoo.ru/c4e11708" TargetMode="External"/><Relationship Id="rId38" Type="http://schemas.openxmlformats.org/officeDocument/2006/relationships/hyperlink" Target="https://m.edsoo.ru/c4e11f3c" TargetMode="External"/><Relationship Id="rId46" Type="http://schemas.openxmlformats.org/officeDocument/2006/relationships/hyperlink" Target="https://m.edsoo.ru/c4e13bca" TargetMode="External"/><Relationship Id="rId59" Type="http://schemas.openxmlformats.org/officeDocument/2006/relationships/hyperlink" Target="https://m.edsoo.ru/c4e11a00" TargetMode="External"/><Relationship Id="rId67" Type="http://schemas.openxmlformats.org/officeDocument/2006/relationships/hyperlink" Target="https://m.edsoo.ru/c4e12266" TargetMode="External"/><Relationship Id="rId103" Type="http://schemas.openxmlformats.org/officeDocument/2006/relationships/hyperlink" Target="https://m.edsoo.ru/c4e17220" TargetMode="External"/><Relationship Id="rId108" Type="http://schemas.openxmlformats.org/officeDocument/2006/relationships/hyperlink" Target="https://m.edsoo.ru/c4e17c7a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0afb6" TargetMode="External"/><Relationship Id="rId54" Type="http://schemas.openxmlformats.org/officeDocument/2006/relationships/hyperlink" Target="https://m.edsoo.ru/c4e0b4de" TargetMode="External"/><Relationship Id="rId62" Type="http://schemas.openxmlformats.org/officeDocument/2006/relationships/hyperlink" Target="https://m.edsoo.ru/c4e14142" TargetMode="External"/><Relationship Id="rId70" Type="http://schemas.openxmlformats.org/officeDocument/2006/relationships/hyperlink" Target="https://m.edsoo.ru/c4e12586" TargetMode="External"/><Relationship Id="rId75" Type="http://schemas.openxmlformats.org/officeDocument/2006/relationships/hyperlink" Target="https://m.edsoo.ru/c4e0a020" TargetMode="External"/><Relationship Id="rId83" Type="http://schemas.openxmlformats.org/officeDocument/2006/relationships/hyperlink" Target="https://m.edsoo.ru/c4e0be8e" TargetMode="External"/><Relationship Id="rId88" Type="http://schemas.openxmlformats.org/officeDocument/2006/relationships/hyperlink" Target="https://m.edsoo.ru/c4e14e62" TargetMode="External"/><Relationship Id="rId91" Type="http://schemas.openxmlformats.org/officeDocument/2006/relationships/hyperlink" Target="https://m.edsoo.ru/c4e14ab6" TargetMode="External"/><Relationship Id="rId96" Type="http://schemas.openxmlformats.org/officeDocument/2006/relationships/hyperlink" Target="https://m.edsoo.ru/c4e09116" TargetMode="External"/><Relationship Id="rId111" Type="http://schemas.openxmlformats.org/officeDocument/2006/relationships/hyperlink" Target="https://m.edsoo.ru/c4e16e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ec0" TargetMode="External"/><Relationship Id="rId28" Type="http://schemas.openxmlformats.org/officeDocument/2006/relationships/hyperlink" Target="https://m.edsoo.ru/c4e0a3cc" TargetMode="External"/><Relationship Id="rId36" Type="http://schemas.openxmlformats.org/officeDocument/2006/relationships/hyperlink" Target="https://m.edsoo.ru/c4e0ade0" TargetMode="External"/><Relationship Id="rId49" Type="http://schemas.openxmlformats.org/officeDocument/2006/relationships/hyperlink" Target="https://m.edsoo.ru/c4e129e6" TargetMode="External"/><Relationship Id="rId57" Type="http://schemas.openxmlformats.org/officeDocument/2006/relationships/hyperlink" Target="https://m.edsoo.ru/c4e12df6" TargetMode="External"/><Relationship Id="rId106" Type="http://schemas.openxmlformats.org/officeDocument/2006/relationships/hyperlink" Target="https://m.edsoo.ru/c4e102b8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158c" TargetMode="External"/><Relationship Id="rId44" Type="http://schemas.openxmlformats.org/officeDocument/2006/relationships/hyperlink" Target="https://m.edsoo.ru/c4e087e8" TargetMode="External"/><Relationship Id="rId52" Type="http://schemas.openxmlformats.org/officeDocument/2006/relationships/hyperlink" Target="https://m.edsoo.ru/c4e13daa" TargetMode="External"/><Relationship Id="rId60" Type="http://schemas.openxmlformats.org/officeDocument/2006/relationships/hyperlink" Target="https://m.edsoo.ru/c4e0ebc0" TargetMode="External"/><Relationship Id="rId65" Type="http://schemas.openxmlformats.org/officeDocument/2006/relationships/hyperlink" Target="https://m.edsoo.ru/c4e0cfc8" TargetMode="External"/><Relationship Id="rId73" Type="http://schemas.openxmlformats.org/officeDocument/2006/relationships/hyperlink" Target="https://m.edsoo.ru/c4e0974c" TargetMode="External"/><Relationship Id="rId78" Type="http://schemas.openxmlformats.org/officeDocument/2006/relationships/hyperlink" Target="https://m.edsoo.ru/c4e10d4e" TargetMode="External"/><Relationship Id="rId81" Type="http://schemas.openxmlformats.org/officeDocument/2006/relationships/hyperlink" Target="https://m.edsoo.ru/c4e0b8ee" TargetMode="External"/><Relationship Id="rId86" Type="http://schemas.openxmlformats.org/officeDocument/2006/relationships/hyperlink" Target="https://m.edsoo.ru/c4e13666" TargetMode="External"/><Relationship Id="rId94" Type="http://schemas.openxmlformats.org/officeDocument/2006/relationships/hyperlink" Target="https://m.edsoo.ru/c4e17aea" TargetMode="External"/><Relationship Id="rId99" Type="http://schemas.openxmlformats.org/officeDocument/2006/relationships/hyperlink" Target="https://m.edsoo.ru/c4e0cc1c" TargetMode="External"/><Relationship Id="rId101" Type="http://schemas.openxmlformats.org/officeDocument/2006/relationships/hyperlink" Target="https://m.edsoo.ru/c4e0de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173e2" TargetMode="External"/><Relationship Id="rId109" Type="http://schemas.openxmlformats.org/officeDocument/2006/relationships/hyperlink" Target="https://m.edsoo.ru/c4e1858a" TargetMode="External"/><Relationship Id="rId34" Type="http://schemas.openxmlformats.org/officeDocument/2006/relationships/hyperlink" Target="https://m.edsoo.ru/c4e0f034" TargetMode="External"/><Relationship Id="rId50" Type="http://schemas.openxmlformats.org/officeDocument/2006/relationships/hyperlink" Target="https://m.edsoo.ru/c4e13f6c" TargetMode="External"/><Relationship Id="rId55" Type="http://schemas.openxmlformats.org/officeDocument/2006/relationships/hyperlink" Target="https://m.edsoo.ru/c4e0b358" TargetMode="External"/><Relationship Id="rId76" Type="http://schemas.openxmlformats.org/officeDocument/2006/relationships/hyperlink" Target="https://m.edsoo.ru/c4e0baf6" TargetMode="External"/><Relationship Id="rId97" Type="http://schemas.openxmlformats.org/officeDocument/2006/relationships/hyperlink" Target="https://m.edsoo.ru/c4e09bde" TargetMode="External"/><Relationship Id="rId104" Type="http://schemas.openxmlformats.org/officeDocument/2006/relationships/hyperlink" Target="https://m.edsoo.ru/c4e181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a1f6" TargetMode="External"/><Relationship Id="rId92" Type="http://schemas.openxmlformats.org/officeDocument/2006/relationships/hyperlink" Target="https://m.edsoo.ru/c4e07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49</Pages>
  <Words>9157</Words>
  <Characters>52199</Characters>
  <Application>Microsoft Office Word</Application>
  <DocSecurity>0</DocSecurity>
  <Lines>434</Lines>
  <Paragraphs>122</Paragraphs>
  <ScaleCrop>false</ScaleCrop>
  <Company/>
  <LinksUpToDate>false</LinksUpToDate>
  <CharactersWithSpaces>61234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 Direktora</cp:lastModifiedBy>
  <cp:revision>5</cp:revision>
  <dcterms:created xsi:type="dcterms:W3CDTF">2023-09-27T05:51:00Z</dcterms:created>
  <dcterms:modified xsi:type="dcterms:W3CDTF">2023-09-27T05:57:00Z</dcterms:modified>
</cp:coreProperties>
</file>